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984EC" w14:textId="02983D04" w:rsidR="00A9644C" w:rsidRPr="006B56C0" w:rsidRDefault="00096039" w:rsidP="00A9644C">
      <w:pPr>
        <w:jc w:val="center"/>
        <w:rPr>
          <w:rFonts w:ascii="ＭＳ ゴシック" w:eastAsia="ＭＳ ゴシック" w:hAnsi="ＭＳ ゴシック"/>
          <w:b/>
          <w:color w:val="000000" w:themeColor="text1"/>
          <w:sz w:val="28"/>
          <w:szCs w:val="28"/>
        </w:rPr>
      </w:pPr>
      <w:r w:rsidRPr="006B56C0">
        <w:rPr>
          <w:rFonts w:ascii="ＭＳ ゴシック" w:eastAsia="ＭＳ ゴシック" w:hAnsi="ＭＳ ゴシック"/>
          <w:noProof/>
          <w:color w:val="000000" w:themeColor="text1"/>
          <w:sz w:val="28"/>
          <w:szCs w:val="28"/>
        </w:rPr>
        <mc:AlternateContent>
          <mc:Choice Requires="wps">
            <w:drawing>
              <wp:anchor distT="0" distB="0" distL="114300" distR="114300" simplePos="0" relativeHeight="251663360" behindDoc="0" locked="0" layoutInCell="1" allowOverlap="1" wp14:anchorId="51B2E583" wp14:editId="6EC3C178">
                <wp:simplePos x="0" y="0"/>
                <wp:positionH relativeFrom="column">
                  <wp:posOffset>4559300</wp:posOffset>
                </wp:positionH>
                <wp:positionV relativeFrom="paragraph">
                  <wp:posOffset>-80010</wp:posOffset>
                </wp:positionV>
                <wp:extent cx="1188000" cy="485775"/>
                <wp:effectExtent l="0" t="0" r="12700"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485775"/>
                        </a:xfrm>
                        <a:prstGeom prst="rect">
                          <a:avLst/>
                        </a:prstGeom>
                        <a:solidFill>
                          <a:srgbClr val="FFFFFF"/>
                        </a:solidFill>
                        <a:ln w="9525">
                          <a:solidFill>
                            <a:srgbClr val="000000"/>
                          </a:solidFill>
                          <a:miter lim="800000"/>
                          <a:headEnd/>
                          <a:tailEnd/>
                        </a:ln>
                      </wps:spPr>
                      <wps:txbx>
                        <w:txbxContent>
                          <w:p w14:paraId="38492245" w14:textId="77777777" w:rsidR="00096039" w:rsidRPr="00096039" w:rsidRDefault="00096039" w:rsidP="00096039">
                            <w:pPr>
                              <w:jc w:val="center"/>
                              <w:rPr>
                                <w:rFonts w:ascii="ＭＳ 明朝" w:eastAsia="ＭＳ 明朝" w:hAnsi="ＭＳ 明朝"/>
                              </w:rPr>
                            </w:pPr>
                            <w:r w:rsidRPr="00096039">
                              <w:rPr>
                                <w:rFonts w:ascii="ＭＳ 明朝" w:eastAsia="ＭＳ 明朝" w:hAnsi="ＭＳ 明朝" w:hint="eastAsia"/>
                                <w:spacing w:val="9"/>
                                <w:kern w:val="0"/>
                                <w:fitText w:val="1575" w:id="1364877318"/>
                              </w:rPr>
                              <w:t>新潟県統計報</w:t>
                            </w:r>
                            <w:r w:rsidRPr="00096039">
                              <w:rPr>
                                <w:rFonts w:ascii="ＭＳ 明朝" w:eastAsia="ＭＳ 明朝" w:hAnsi="ＭＳ 明朝" w:hint="eastAsia"/>
                                <w:spacing w:val="-1"/>
                                <w:kern w:val="0"/>
                                <w:fitText w:val="1575" w:id="1364877318"/>
                              </w:rPr>
                              <w:t>告</w:t>
                            </w:r>
                          </w:p>
                          <w:p w14:paraId="68B4806A" w14:textId="0F795C58" w:rsidR="00096039" w:rsidRPr="00096039" w:rsidRDefault="00096039" w:rsidP="00096039">
                            <w:pPr>
                              <w:jc w:val="center"/>
                              <w:rPr>
                                <w:rFonts w:ascii="ＭＳ 明朝" w:eastAsia="ＭＳ 明朝" w:hAnsi="ＭＳ 明朝"/>
                              </w:rPr>
                            </w:pPr>
                            <w:r w:rsidRPr="00096039">
                              <w:rPr>
                                <w:rFonts w:ascii="ＭＳ 明朝" w:eastAsia="ＭＳ 明朝" w:hAnsi="ＭＳ 明朝" w:hint="eastAsia"/>
                                <w:kern w:val="0"/>
                              </w:rPr>
                              <w:t>登録第</w:t>
                            </w:r>
                            <w:r w:rsidR="00833984">
                              <w:rPr>
                                <w:rFonts w:ascii="ＭＳ 明朝" w:eastAsia="ＭＳ 明朝" w:hAnsi="ＭＳ 明朝" w:hint="eastAsia"/>
                                <w:kern w:val="0"/>
                              </w:rPr>
                              <w:t>2</w:t>
                            </w:r>
                            <w:r w:rsidR="00833984">
                              <w:rPr>
                                <w:rFonts w:ascii="ＭＳ 明朝" w:eastAsia="ＭＳ 明朝" w:hAnsi="ＭＳ 明朝"/>
                                <w:kern w:val="0"/>
                              </w:rPr>
                              <w:t>023-7</w:t>
                            </w:r>
                            <w:r w:rsidRPr="00096039">
                              <w:rPr>
                                <w:rFonts w:ascii="ＭＳ 明朝" w:eastAsia="ＭＳ 明朝" w:hAnsi="ＭＳ 明朝" w:hint="eastAsia"/>
                                <w:kern w:val="0"/>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2E583" id="_x0000_t202" coordsize="21600,21600" o:spt="202" path="m,l,21600r21600,l21600,xe">
                <v:stroke joinstyle="miter"/>
                <v:path gradientshapeok="t" o:connecttype="rect"/>
              </v:shapetype>
              <v:shape id="テキスト ボックス 2" o:spid="_x0000_s1026" type="#_x0000_t202" style="position:absolute;left:0;text-align:left;margin-left:359pt;margin-top:-6.3pt;width:93.55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P1GQIAACkEAAAOAAAAZHJzL2Uyb0RvYy54bWysU8GO0zAQvSPxD5bvNG21pW3UdLV0KUJa&#10;FqSFD3AcJ7FwPGbsNlm+nrHT7XZBXBA5WHZm/ObNm+fN9dAZdlToNdiCzyZTzpSVUGnbFPzb1/2b&#10;FWc+CFsJA1YV/FF5fr19/WrTu1zNoQVTKWQEYn3eu4K3Ibg8y7xsVSf8BJyyFKwBOxHoiE1WoegJ&#10;vTPZfDp9m/WAlUOQynv6ezsG+Tbh17WS4XNdexWYKThxC2nFtJZxzbYbkTcoXKvliYb4Bxad0JaK&#10;nqFuRRDsgPoPqE5LBA91mEjoMqhrLVXqgbqZTX/r5qEVTqVeSBzvzjL5/wcr748P7guyMLyDgQaY&#10;mvDuDuR3zyzsWmEbdYMIfatERYVnUbKsdz4/XY1S+9xHkLL/BBUNWRwCJKChxi6qQn0yQqcBPJ5F&#10;V0NgMpacrVbTKYUkxa5Wi+VykUqI/Om2Qx8+KOhY3BQcaagJXRzvfIhsRP6UEot5MLraa2PSAZty&#10;Z5AdBRlgn74T+os0Y1lf8PVivhgF+CsEMY1kx6ovIDodyMlGdwWP/YxJIo+yvbdV8lkQ2ox7omzs&#10;Scco3ShiGMqBEqOeJVSPpCjC6Fh6YbRpAX9y1pNbC+5/HAQqzsxHS1NZXs3XC7J3OqxWa5ITLwPl&#10;RUBYSUAFD5yN210YH8TBoW5aqjO6wMINzbHWSeJnTifW5Mek/OntRMNfnlPW8wvf/gIAAP//AwBQ&#10;SwMEFAAGAAgAAAAhAAKEjkniAAAACgEAAA8AAABkcnMvZG93bnJldi54bWxMj09Lw0AUxO+C32F5&#10;ghdpd1MxNmleigiKPYmtCL1ts88kNLsb9k8b/fSuJz0OM8z8plpPemAncr63BiGbC2BkGqt60yK8&#10;755mS2A+SKPkYA0hfJGHdX15UclS2bN5o9M2tCyVGF9KhC6EseTcNx1p6ed2JJO8T+u0DEm6lisn&#10;z6lcD3whRM617E1a6ORIjx01x23UCMdNbHT82LuX17h73nznit+IAvH6anpYAQs0hb8w/OIndKgT&#10;08FGozwbEO6zZfoSEGbZIgeWEoW4y4AdEPLbAnhd8f8X6h8AAAD//wMAUEsBAi0AFAAGAAgAAAAh&#10;ALaDOJL+AAAA4QEAABMAAAAAAAAAAAAAAAAAAAAAAFtDb250ZW50X1R5cGVzXS54bWxQSwECLQAU&#10;AAYACAAAACEAOP0h/9YAAACUAQAACwAAAAAAAAAAAAAAAAAvAQAAX3JlbHMvLnJlbHNQSwECLQAU&#10;AAYACAAAACEA46AT9RkCAAApBAAADgAAAAAAAAAAAAAAAAAuAgAAZHJzL2Uyb0RvYy54bWxQSwEC&#10;LQAUAAYACAAAACEAAoSOSeIAAAAKAQAADwAAAAAAAAAAAAAAAABzBAAAZHJzL2Rvd25yZXYueG1s&#10;UEsFBgAAAAAEAAQA8wAAAIIFAAAAAA==&#10;">
                <v:textbox inset="5.85pt,.7pt,5.85pt,.7pt">
                  <w:txbxContent>
                    <w:p w14:paraId="38492245" w14:textId="77777777" w:rsidR="00096039" w:rsidRPr="00096039" w:rsidRDefault="00096039" w:rsidP="00096039">
                      <w:pPr>
                        <w:jc w:val="center"/>
                        <w:rPr>
                          <w:rFonts w:ascii="ＭＳ 明朝" w:eastAsia="ＭＳ 明朝" w:hAnsi="ＭＳ 明朝"/>
                        </w:rPr>
                      </w:pPr>
                      <w:r w:rsidRPr="00096039">
                        <w:rPr>
                          <w:rFonts w:ascii="ＭＳ 明朝" w:eastAsia="ＭＳ 明朝" w:hAnsi="ＭＳ 明朝" w:hint="eastAsia"/>
                          <w:spacing w:val="9"/>
                          <w:kern w:val="0"/>
                          <w:fitText w:val="1575" w:id="1364877318"/>
                        </w:rPr>
                        <w:t>新潟県統計報</w:t>
                      </w:r>
                      <w:r w:rsidRPr="00096039">
                        <w:rPr>
                          <w:rFonts w:ascii="ＭＳ 明朝" w:eastAsia="ＭＳ 明朝" w:hAnsi="ＭＳ 明朝" w:hint="eastAsia"/>
                          <w:spacing w:val="-1"/>
                          <w:kern w:val="0"/>
                          <w:fitText w:val="1575" w:id="1364877318"/>
                        </w:rPr>
                        <w:t>告</w:t>
                      </w:r>
                    </w:p>
                    <w:p w14:paraId="68B4806A" w14:textId="0F795C58" w:rsidR="00096039" w:rsidRPr="00096039" w:rsidRDefault="00096039" w:rsidP="00096039">
                      <w:pPr>
                        <w:jc w:val="center"/>
                        <w:rPr>
                          <w:rFonts w:ascii="ＭＳ 明朝" w:eastAsia="ＭＳ 明朝" w:hAnsi="ＭＳ 明朝"/>
                        </w:rPr>
                      </w:pPr>
                      <w:r w:rsidRPr="00096039">
                        <w:rPr>
                          <w:rFonts w:ascii="ＭＳ 明朝" w:eastAsia="ＭＳ 明朝" w:hAnsi="ＭＳ 明朝" w:hint="eastAsia"/>
                          <w:kern w:val="0"/>
                        </w:rPr>
                        <w:t>登録第</w:t>
                      </w:r>
                      <w:r w:rsidR="00833984">
                        <w:rPr>
                          <w:rFonts w:ascii="ＭＳ 明朝" w:eastAsia="ＭＳ 明朝" w:hAnsi="ＭＳ 明朝" w:hint="eastAsia"/>
                          <w:kern w:val="0"/>
                        </w:rPr>
                        <w:t>2</w:t>
                      </w:r>
                      <w:r w:rsidR="00833984">
                        <w:rPr>
                          <w:rFonts w:ascii="ＭＳ 明朝" w:eastAsia="ＭＳ 明朝" w:hAnsi="ＭＳ 明朝"/>
                          <w:kern w:val="0"/>
                        </w:rPr>
                        <w:t>023-7</w:t>
                      </w:r>
                      <w:r w:rsidRPr="00096039">
                        <w:rPr>
                          <w:rFonts w:ascii="ＭＳ 明朝" w:eastAsia="ＭＳ 明朝" w:hAnsi="ＭＳ 明朝" w:hint="eastAsia"/>
                          <w:kern w:val="0"/>
                        </w:rPr>
                        <w:t>号</w:t>
                      </w:r>
                    </w:p>
                  </w:txbxContent>
                </v:textbox>
              </v:shape>
            </w:pict>
          </mc:Fallback>
        </mc:AlternateContent>
      </w:r>
      <w:r w:rsidR="00545C2B" w:rsidRPr="006B56C0">
        <w:rPr>
          <w:rFonts w:ascii="ＭＳ ゴシック" w:eastAsia="ＭＳ ゴシック" w:hAnsi="ＭＳ ゴシック"/>
          <w:noProof/>
          <w:color w:val="000000" w:themeColor="text1"/>
          <w:sz w:val="28"/>
          <w:szCs w:val="28"/>
        </w:rPr>
        <w:drawing>
          <wp:anchor distT="0" distB="0" distL="114300" distR="114300" simplePos="0" relativeHeight="251659264" behindDoc="0" locked="0" layoutInCell="1" allowOverlap="1" wp14:anchorId="5C4E02A6" wp14:editId="37C87B56">
            <wp:simplePos x="0" y="0"/>
            <wp:positionH relativeFrom="margin">
              <wp:posOffset>-403860</wp:posOffset>
            </wp:positionH>
            <wp:positionV relativeFrom="paragraph">
              <wp:posOffset>-26035</wp:posOffset>
            </wp:positionV>
            <wp:extent cx="1028700" cy="357380"/>
            <wp:effectExtent l="0" t="0" r="0" b="5080"/>
            <wp:wrapNone/>
            <wp:docPr id="4" name="図 4" descr="Z:\健康対策課\005成人保健係\★★★受動喫煙の条例検討★★★\受動喫煙の調査\R2\02 調査票\シンボルマークデータ\GIF形式\symbol_yokologo_yoko_b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健康対策課\005成人保健係\★★★受動喫煙の条例検討★★★\受動喫煙の調査\R2\02 調査票\シンボルマークデータ\GIF形式\symbol_yokologo_yoko_bk.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35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A9644C" w:rsidRPr="006B56C0">
        <w:rPr>
          <w:rFonts w:ascii="ＭＳ ゴシック" w:eastAsia="ＭＳ ゴシック" w:hAnsi="ＭＳ ゴシック" w:hint="eastAsia"/>
          <w:b/>
          <w:color w:val="000000" w:themeColor="text1"/>
          <w:sz w:val="28"/>
          <w:szCs w:val="28"/>
        </w:rPr>
        <w:t>受動喫煙</w:t>
      </w:r>
      <w:r w:rsidR="00B62EE0" w:rsidRPr="006B56C0">
        <w:rPr>
          <w:rFonts w:ascii="ＭＳ ゴシック" w:eastAsia="ＭＳ ゴシック" w:hAnsi="ＭＳ ゴシック" w:hint="eastAsia"/>
          <w:b/>
          <w:color w:val="000000" w:themeColor="text1"/>
          <w:sz w:val="28"/>
          <w:szCs w:val="28"/>
        </w:rPr>
        <w:t>防止</w:t>
      </w:r>
      <w:r w:rsidR="00A9644C" w:rsidRPr="006B56C0">
        <w:rPr>
          <w:rFonts w:ascii="ＭＳ ゴシック" w:eastAsia="ＭＳ ゴシック" w:hAnsi="ＭＳ ゴシック" w:hint="eastAsia"/>
          <w:b/>
          <w:color w:val="000000" w:themeColor="text1"/>
          <w:sz w:val="28"/>
          <w:szCs w:val="28"/>
        </w:rPr>
        <w:t>対策実施状況調査（第２種施設）</w:t>
      </w:r>
    </w:p>
    <w:p w14:paraId="383D33E4" w14:textId="57510F35" w:rsidR="00A9644C" w:rsidRPr="006B56C0" w:rsidRDefault="00A9644C" w:rsidP="00A9644C">
      <w:pPr>
        <w:rPr>
          <w:rFonts w:ascii="ＭＳ ゴシック" w:eastAsia="ＭＳ ゴシック" w:hAnsi="ＭＳ ゴシック"/>
          <w:color w:val="000000" w:themeColor="text1"/>
        </w:rPr>
      </w:pPr>
    </w:p>
    <w:p w14:paraId="1EFC89DF" w14:textId="02FDAAD3" w:rsidR="00A9644C" w:rsidRPr="006B56C0" w:rsidRDefault="00295CAA" w:rsidP="000F5E39">
      <w:pPr>
        <w:spacing w:line="300" w:lineRule="exact"/>
        <w:ind w:firstLineChars="100" w:firstLine="220"/>
        <w:rPr>
          <w:rFonts w:ascii="ＭＳ ゴシック" w:eastAsia="ＭＳ ゴシック" w:hAnsi="ＭＳ ゴシック"/>
          <w:color w:val="000000" w:themeColor="text1"/>
          <w:sz w:val="22"/>
        </w:rPr>
      </w:pPr>
      <w:r w:rsidRPr="00295CAA">
        <w:rPr>
          <w:rFonts w:ascii="ＭＳ ゴシック" w:eastAsia="ＭＳ ゴシック" w:hAnsi="ＭＳ ゴシック"/>
          <w:color w:val="000000" w:themeColor="text1"/>
          <w:sz w:val="22"/>
        </w:rPr>
        <w:drawing>
          <wp:anchor distT="0" distB="0" distL="114300" distR="114300" simplePos="0" relativeHeight="251666432" behindDoc="0" locked="0" layoutInCell="1" allowOverlap="1" wp14:anchorId="0B4C70E1" wp14:editId="532DB8BE">
            <wp:simplePos x="0" y="0"/>
            <wp:positionH relativeFrom="column">
              <wp:posOffset>5149215</wp:posOffset>
            </wp:positionH>
            <wp:positionV relativeFrom="paragraph">
              <wp:posOffset>193040</wp:posOffset>
            </wp:positionV>
            <wp:extent cx="876300" cy="876300"/>
            <wp:effectExtent l="0" t="0" r="0" b="0"/>
            <wp:wrapNone/>
            <wp:docPr id="140785429" name="図 6"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5429" name="図 6" descr="QR コード&#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644C" w:rsidRPr="006B56C0">
        <w:rPr>
          <w:rFonts w:ascii="ＭＳ ゴシック" w:eastAsia="ＭＳ ゴシック" w:hAnsi="ＭＳ ゴシック" w:hint="eastAsia"/>
          <w:color w:val="000000" w:themeColor="text1"/>
          <w:sz w:val="22"/>
        </w:rPr>
        <w:t>新潟県内の受動喫煙対策の取組状況を把握し、今後の県としての施策の検討資料とするため、以下の調査に御協力ください。</w:t>
      </w:r>
    </w:p>
    <w:p w14:paraId="5941F3E5" w14:textId="138075A7" w:rsidR="00D72D25" w:rsidRPr="006B56C0" w:rsidRDefault="00A9644C" w:rsidP="000F5E39">
      <w:pPr>
        <w:spacing w:line="300" w:lineRule="exact"/>
        <w:ind w:firstLineChars="100" w:firstLine="220"/>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お忙しいところ恐れ入りますが、</w:t>
      </w:r>
      <w:r w:rsidR="004B52E6" w:rsidRPr="006B56C0">
        <w:rPr>
          <w:rFonts w:ascii="ＭＳ ゴシック" w:eastAsia="ＭＳ ゴシック" w:hAnsi="ＭＳ ゴシック"/>
          <w:color w:val="000000" w:themeColor="text1"/>
          <w:sz w:val="22"/>
        </w:rPr>
        <w:t>20</w:t>
      </w:r>
      <w:r w:rsidR="004B52E6" w:rsidRPr="006B56C0">
        <w:rPr>
          <w:rFonts w:ascii="ＭＳ ゴシック" w:eastAsia="ＭＳ ゴシック" w:hAnsi="ＭＳ ゴシック" w:hint="eastAsia"/>
          <w:color w:val="000000" w:themeColor="text1"/>
          <w:sz w:val="22"/>
        </w:rPr>
        <w:t>2</w:t>
      </w:r>
      <w:r w:rsidR="00D7618D">
        <w:rPr>
          <w:rFonts w:ascii="ＭＳ ゴシック" w:eastAsia="ＭＳ ゴシック" w:hAnsi="ＭＳ ゴシック" w:hint="eastAsia"/>
          <w:color w:val="000000" w:themeColor="text1"/>
          <w:sz w:val="22"/>
        </w:rPr>
        <w:t>6</w:t>
      </w:r>
      <w:r w:rsidR="004B52E6" w:rsidRPr="006B56C0">
        <w:rPr>
          <w:rFonts w:ascii="ＭＳ ゴシック" w:eastAsia="ＭＳ ゴシック" w:hAnsi="ＭＳ ゴシック"/>
          <w:color w:val="000000" w:themeColor="text1"/>
          <w:sz w:val="22"/>
        </w:rPr>
        <w:t>（令和</w:t>
      </w:r>
      <w:r w:rsidR="00D7618D">
        <w:rPr>
          <w:rFonts w:ascii="ＭＳ ゴシック" w:eastAsia="ＭＳ ゴシック" w:hAnsi="ＭＳ ゴシック" w:hint="eastAsia"/>
          <w:color w:val="000000" w:themeColor="text1"/>
          <w:sz w:val="22"/>
        </w:rPr>
        <w:t>８</w:t>
      </w:r>
      <w:r w:rsidRPr="006B56C0">
        <w:rPr>
          <w:rFonts w:ascii="ＭＳ ゴシック" w:eastAsia="ＭＳ ゴシック" w:hAnsi="ＭＳ ゴシック"/>
          <w:color w:val="000000" w:themeColor="text1"/>
          <w:sz w:val="22"/>
        </w:rPr>
        <w:t>）年</w:t>
      </w:r>
      <w:r w:rsidR="00414F9B" w:rsidRPr="006B56C0">
        <w:rPr>
          <w:rFonts w:ascii="ＭＳ ゴシック" w:eastAsia="ＭＳ ゴシック" w:hAnsi="ＭＳ ゴシック" w:hint="eastAsia"/>
          <w:color w:val="000000" w:themeColor="text1"/>
          <w:sz w:val="22"/>
          <w:u w:val="single"/>
        </w:rPr>
        <w:t>10</w:t>
      </w:r>
      <w:r w:rsidRPr="006B56C0">
        <w:rPr>
          <w:rFonts w:ascii="ＭＳ ゴシック" w:eastAsia="ＭＳ ゴシック" w:hAnsi="ＭＳ ゴシック"/>
          <w:color w:val="000000" w:themeColor="text1"/>
          <w:sz w:val="22"/>
          <w:u w:val="single"/>
        </w:rPr>
        <w:t>月</w:t>
      </w:r>
      <w:r w:rsidR="00D7618D">
        <w:rPr>
          <w:rFonts w:ascii="ＭＳ ゴシック" w:eastAsia="ＭＳ ゴシック" w:hAnsi="ＭＳ ゴシック" w:hint="eastAsia"/>
          <w:color w:val="000000" w:themeColor="text1"/>
          <w:sz w:val="22"/>
          <w:u w:val="single"/>
        </w:rPr>
        <w:t>23</w:t>
      </w:r>
      <w:r w:rsidRPr="006B56C0">
        <w:rPr>
          <w:rFonts w:ascii="ＭＳ ゴシック" w:eastAsia="ＭＳ ゴシック" w:hAnsi="ＭＳ ゴシック"/>
          <w:color w:val="000000" w:themeColor="text1"/>
          <w:sz w:val="22"/>
          <w:u w:val="single"/>
        </w:rPr>
        <w:t>日（</w:t>
      </w:r>
      <w:r w:rsidR="00414F9B" w:rsidRPr="006B56C0">
        <w:rPr>
          <w:rFonts w:ascii="ＭＳ ゴシック" w:eastAsia="ＭＳ ゴシック" w:hAnsi="ＭＳ ゴシック" w:hint="eastAsia"/>
          <w:color w:val="000000" w:themeColor="text1"/>
          <w:sz w:val="22"/>
          <w:u w:val="single"/>
        </w:rPr>
        <w:t>金</w:t>
      </w:r>
      <w:r w:rsidRPr="006B56C0">
        <w:rPr>
          <w:rFonts w:ascii="ＭＳ ゴシック" w:eastAsia="ＭＳ ゴシック" w:hAnsi="ＭＳ ゴシック"/>
          <w:color w:val="000000" w:themeColor="text1"/>
          <w:sz w:val="22"/>
          <w:u w:val="single"/>
        </w:rPr>
        <w:t>）まで</w:t>
      </w:r>
      <w:r w:rsidRPr="006B56C0">
        <w:rPr>
          <w:rFonts w:ascii="ＭＳ ゴシック" w:eastAsia="ＭＳ ゴシック" w:hAnsi="ＭＳ ゴシック"/>
          <w:color w:val="000000" w:themeColor="text1"/>
          <w:sz w:val="22"/>
        </w:rPr>
        <w:t>に</w:t>
      </w:r>
    </w:p>
    <w:p w14:paraId="0E931E4A" w14:textId="12E55514" w:rsidR="00295CAA" w:rsidRPr="00295CAA" w:rsidRDefault="00147378" w:rsidP="00295CAA">
      <w:pPr>
        <w:spacing w:line="300" w:lineRule="exact"/>
        <w:rPr>
          <w:rFonts w:ascii="ＭＳ ゴシック" w:eastAsia="ＭＳ ゴシック" w:hAnsi="ＭＳ ゴシック"/>
          <w:color w:val="000000" w:themeColor="text1"/>
          <w:sz w:val="22"/>
        </w:rPr>
      </w:pPr>
      <w:hyperlink r:id="rId9" w:history="1">
        <w:r w:rsidR="00414F9B" w:rsidRPr="006B56C0">
          <w:rPr>
            <w:rStyle w:val="af"/>
            <w:rFonts w:ascii="ＭＳ ゴシック" w:eastAsia="ＭＳ ゴシック" w:hAnsi="ＭＳ ゴシック"/>
            <w:b/>
            <w:bCs/>
            <w:color w:val="000000" w:themeColor="text1"/>
            <w:sz w:val="22"/>
          </w:rPr>
          <w:t>http</w:t>
        </w:r>
        <w:r w:rsidR="00414F9B" w:rsidRPr="006B56C0">
          <w:rPr>
            <w:rStyle w:val="af"/>
            <w:rFonts w:ascii="ＭＳ ゴシック" w:eastAsia="ＭＳ ゴシック" w:hAnsi="ＭＳ ゴシック" w:hint="eastAsia"/>
            <w:b/>
            <w:bCs/>
            <w:color w:val="000000" w:themeColor="text1"/>
            <w:sz w:val="22"/>
          </w:rPr>
          <w:t>s</w:t>
        </w:r>
        <w:r w:rsidR="00414F9B" w:rsidRPr="006B56C0">
          <w:rPr>
            <w:rStyle w:val="af"/>
            <w:rFonts w:ascii="ＭＳ ゴシック" w:eastAsia="ＭＳ ゴシック" w:hAnsi="ＭＳ ゴシック"/>
            <w:b/>
            <w:bCs/>
            <w:color w:val="000000" w:themeColor="text1"/>
            <w:sz w:val="22"/>
          </w:rPr>
          <w:t>://www.nhf.or.jp/</w:t>
        </w:r>
      </w:hyperlink>
      <w:r w:rsidR="00A96037" w:rsidRPr="006B56C0">
        <w:rPr>
          <w:rStyle w:val="af"/>
          <w:rFonts w:ascii="ＭＳ ゴシック" w:eastAsia="ＭＳ ゴシック" w:hAnsi="ＭＳ ゴシック" w:hint="eastAsia"/>
          <w:b/>
          <w:bCs/>
          <w:color w:val="000000" w:themeColor="text1"/>
          <w:sz w:val="22"/>
        </w:rPr>
        <w:t>n</w:t>
      </w:r>
      <w:r w:rsidR="00A96037" w:rsidRPr="006B56C0">
        <w:rPr>
          <w:rStyle w:val="af"/>
          <w:rFonts w:ascii="ＭＳ ゴシック" w:eastAsia="ＭＳ ゴシック" w:hAnsi="ＭＳ ゴシック"/>
          <w:b/>
          <w:bCs/>
          <w:color w:val="000000" w:themeColor="text1"/>
          <w:sz w:val="22"/>
        </w:rPr>
        <w:t>ews/judou.html</w:t>
      </w:r>
      <w:r w:rsidR="00962348" w:rsidRPr="006B56C0">
        <w:rPr>
          <w:rFonts w:ascii="ＭＳ ゴシック" w:eastAsia="ＭＳ ゴシック" w:hAnsi="ＭＳ ゴシック" w:hint="eastAsia"/>
          <w:color w:val="000000" w:themeColor="text1"/>
          <w:sz w:val="22"/>
        </w:rPr>
        <w:t xml:space="preserve">　又はQRコードから回答してください。</w:t>
      </w:r>
    </w:p>
    <w:p w14:paraId="523687C2" w14:textId="3CFDB95A" w:rsidR="00962348" w:rsidRPr="00295CAA" w:rsidRDefault="00962348" w:rsidP="00A96037">
      <w:pPr>
        <w:spacing w:line="300" w:lineRule="exact"/>
        <w:rPr>
          <w:rFonts w:ascii="ＭＳ ゴシック" w:eastAsia="ＭＳ ゴシック" w:hAnsi="ＭＳ ゴシック"/>
          <w:color w:val="000000" w:themeColor="text1"/>
        </w:rPr>
      </w:pPr>
    </w:p>
    <w:p w14:paraId="11030914" w14:textId="0AA4CEB7" w:rsidR="00D00F75" w:rsidRPr="006B56C0" w:rsidRDefault="00D00F75" w:rsidP="00A9644C">
      <w:pPr>
        <w:rPr>
          <w:rFonts w:ascii="ＭＳ ゴシック" w:eastAsia="ＭＳ ゴシック" w:hAnsi="ＭＳ ゴシック" w:hint="eastAsia"/>
          <w:color w:val="000000" w:themeColor="text1"/>
        </w:rPr>
      </w:pPr>
    </w:p>
    <w:p w14:paraId="3C7FF173" w14:textId="18B34ED5" w:rsidR="00A9644C" w:rsidRPr="006B56C0" w:rsidRDefault="00A9644C" w:rsidP="00A9644C">
      <w:pPr>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Pr="006B56C0">
        <w:rPr>
          <w:rFonts w:ascii="ＭＳ ゴシック" w:eastAsia="ＭＳ ゴシック" w:hAnsi="ＭＳ ゴシック"/>
          <w:color w:val="000000" w:themeColor="text1"/>
          <w:sz w:val="22"/>
        </w:rPr>
        <w:t>1　貴事業所の業種を下記より1つ選んでください。</w:t>
      </w:r>
    </w:p>
    <w:tbl>
      <w:tblPr>
        <w:tblStyle w:val="a7"/>
        <w:tblW w:w="0" w:type="auto"/>
        <w:tblLook w:val="04A0" w:firstRow="1" w:lastRow="0" w:firstColumn="1" w:lastColumn="0" w:noHBand="0" w:noVBand="1"/>
      </w:tblPr>
      <w:tblGrid>
        <w:gridCol w:w="8494"/>
      </w:tblGrid>
      <w:tr w:rsidR="00A9644C" w:rsidRPr="006B56C0" w14:paraId="02C93148" w14:textId="77777777" w:rsidTr="00A9644C">
        <w:tc>
          <w:tcPr>
            <w:tcW w:w="8494" w:type="dxa"/>
          </w:tcPr>
          <w:p w14:paraId="135E9090" w14:textId="74E91FA9" w:rsidR="00F47C9C" w:rsidRPr="006B56C0" w:rsidRDefault="00A9644C" w:rsidP="00A9644C">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w:t>
            </w:r>
            <w:r w:rsidR="00F47C9C" w:rsidRPr="006B56C0">
              <w:rPr>
                <w:rFonts w:ascii="ＭＳ 明朝" w:eastAsia="ＭＳ 明朝" w:hAnsi="ＭＳ 明朝" w:hint="eastAsia"/>
                <w:color w:val="000000" w:themeColor="text1"/>
                <w:sz w:val="22"/>
              </w:rPr>
              <w:t>.</w:t>
            </w:r>
            <w:r w:rsidRPr="006B56C0">
              <w:rPr>
                <w:rFonts w:ascii="ＭＳ 明朝" w:eastAsia="ＭＳ 明朝" w:hAnsi="ＭＳ 明朝"/>
                <w:color w:val="000000" w:themeColor="text1"/>
                <w:sz w:val="22"/>
              </w:rPr>
              <w:t xml:space="preserve"> 建設業</w:t>
            </w:r>
            <w:r w:rsidR="00F47C9C" w:rsidRPr="006B56C0">
              <w:rPr>
                <w:rFonts w:ascii="ＭＳ 明朝" w:eastAsia="ＭＳ 明朝" w:hAnsi="ＭＳ 明朝"/>
                <w:color w:val="000000" w:themeColor="text1"/>
                <w:sz w:val="22"/>
              </w:rPr>
              <w:tab/>
              <w:t xml:space="preserve">   </w:t>
            </w:r>
            <w:r w:rsidR="00B62EE0" w:rsidRPr="006B56C0">
              <w:rPr>
                <w:rFonts w:ascii="ＭＳ 明朝" w:eastAsia="ＭＳ 明朝" w:hAnsi="ＭＳ 明朝"/>
                <w:color w:val="000000" w:themeColor="text1"/>
                <w:sz w:val="22"/>
              </w:rPr>
              <w:t xml:space="preserve"> </w:t>
            </w:r>
            <w:r w:rsidR="00F47C9C" w:rsidRPr="006B56C0">
              <w:rPr>
                <w:rFonts w:ascii="ＭＳ 明朝" w:eastAsia="ＭＳ 明朝" w:hAnsi="ＭＳ 明朝"/>
                <w:color w:val="000000" w:themeColor="text1"/>
                <w:sz w:val="22"/>
              </w:rPr>
              <w:t>2</w:t>
            </w:r>
            <w:r w:rsidRPr="006B56C0">
              <w:rPr>
                <w:rFonts w:ascii="ＭＳ 明朝" w:eastAsia="ＭＳ 明朝" w:hAnsi="ＭＳ 明朝"/>
                <w:color w:val="000000" w:themeColor="text1"/>
                <w:sz w:val="22"/>
              </w:rPr>
              <w:t>. 製造業</w:t>
            </w:r>
            <w:r w:rsidR="00F47C9C" w:rsidRPr="006B56C0">
              <w:rPr>
                <w:rFonts w:ascii="ＭＳ 明朝" w:eastAsia="ＭＳ 明朝" w:hAnsi="ＭＳ 明朝" w:hint="eastAsia"/>
                <w:color w:val="000000" w:themeColor="text1"/>
                <w:sz w:val="22"/>
              </w:rPr>
              <w:t xml:space="preserve">  </w:t>
            </w:r>
            <w:r w:rsidR="00B62EE0" w:rsidRPr="006B56C0">
              <w:rPr>
                <w:rFonts w:ascii="ＭＳ 明朝" w:eastAsia="ＭＳ 明朝" w:hAnsi="ＭＳ 明朝"/>
                <w:color w:val="000000" w:themeColor="text1"/>
                <w:sz w:val="22"/>
              </w:rPr>
              <w:t xml:space="preserve">    </w:t>
            </w:r>
            <w:r w:rsidR="00F47C9C" w:rsidRPr="006B56C0">
              <w:rPr>
                <w:rFonts w:ascii="ＭＳ 明朝" w:eastAsia="ＭＳ 明朝" w:hAnsi="ＭＳ 明朝" w:hint="eastAsia"/>
                <w:color w:val="000000" w:themeColor="text1"/>
                <w:sz w:val="22"/>
              </w:rPr>
              <w:t>3.</w:t>
            </w:r>
            <w:r w:rsidR="00F47C9C" w:rsidRPr="006B56C0">
              <w:rPr>
                <w:rFonts w:ascii="ＭＳ 明朝" w:eastAsia="ＭＳ 明朝" w:hAnsi="ＭＳ 明朝"/>
                <w:color w:val="000000" w:themeColor="text1"/>
                <w:sz w:val="22"/>
              </w:rPr>
              <w:t xml:space="preserve"> 情報通信</w:t>
            </w:r>
            <w:r w:rsidR="00F47C9C" w:rsidRPr="006B56C0">
              <w:rPr>
                <w:rFonts w:ascii="ＭＳ 明朝" w:eastAsia="ＭＳ 明朝" w:hAnsi="ＭＳ 明朝" w:hint="eastAsia"/>
                <w:color w:val="000000" w:themeColor="text1"/>
                <w:sz w:val="22"/>
              </w:rPr>
              <w:t xml:space="preserve">業　　</w:t>
            </w:r>
            <w:r w:rsidR="00F47C9C" w:rsidRPr="006B56C0">
              <w:rPr>
                <w:rFonts w:ascii="ＭＳ 明朝" w:eastAsia="ＭＳ 明朝" w:hAnsi="ＭＳ 明朝"/>
                <w:color w:val="000000" w:themeColor="text1"/>
                <w:sz w:val="22"/>
              </w:rPr>
              <w:t>4</w:t>
            </w:r>
            <w:r w:rsidRPr="006B56C0">
              <w:rPr>
                <w:rFonts w:ascii="ＭＳ 明朝" w:eastAsia="ＭＳ 明朝" w:hAnsi="ＭＳ 明朝"/>
                <w:color w:val="000000" w:themeColor="text1"/>
                <w:sz w:val="22"/>
              </w:rPr>
              <w:t>. 運輸業</w:t>
            </w:r>
            <w:r w:rsidR="00EA584B" w:rsidRPr="006B56C0">
              <w:rPr>
                <w:rFonts w:ascii="ＭＳ 明朝" w:eastAsia="ＭＳ 明朝" w:hAnsi="ＭＳ 明朝" w:hint="eastAsia"/>
                <w:color w:val="000000" w:themeColor="text1"/>
                <w:sz w:val="22"/>
              </w:rPr>
              <w:t xml:space="preserve">　</w:t>
            </w:r>
          </w:p>
          <w:p w14:paraId="2DDC983D" w14:textId="2F51FF4F" w:rsidR="00A9644C" w:rsidRPr="006B56C0" w:rsidRDefault="00F47C9C" w:rsidP="00A9644C">
            <w:pPr>
              <w:rPr>
                <w:rFonts w:ascii="ＭＳ ゴシック" w:eastAsia="ＭＳ ゴシック" w:hAnsi="ＭＳ ゴシック"/>
                <w:color w:val="000000" w:themeColor="text1"/>
                <w:sz w:val="22"/>
              </w:rPr>
            </w:pPr>
            <w:r w:rsidRPr="006B56C0">
              <w:rPr>
                <w:rFonts w:ascii="ＭＳ 明朝" w:eastAsia="ＭＳ 明朝" w:hAnsi="ＭＳ 明朝"/>
                <w:color w:val="000000" w:themeColor="text1"/>
                <w:sz w:val="22"/>
              </w:rPr>
              <w:t>5</w:t>
            </w:r>
            <w:r w:rsidR="00A9644C" w:rsidRPr="006B56C0">
              <w:rPr>
                <w:rFonts w:ascii="ＭＳ 明朝" w:eastAsia="ＭＳ 明朝" w:hAnsi="ＭＳ 明朝"/>
                <w:color w:val="000000" w:themeColor="text1"/>
                <w:sz w:val="22"/>
              </w:rPr>
              <w:t>. 卸売・小売業</w:t>
            </w:r>
            <w:r w:rsidRPr="006B56C0">
              <w:rPr>
                <w:rFonts w:ascii="ＭＳ 明朝" w:eastAsia="ＭＳ 明朝" w:hAnsi="ＭＳ 明朝" w:hint="eastAsia"/>
                <w:color w:val="000000" w:themeColor="text1"/>
                <w:sz w:val="22"/>
              </w:rPr>
              <w:t xml:space="preserve"> </w:t>
            </w:r>
            <w:r w:rsidR="00B62EE0" w:rsidRPr="006B56C0">
              <w:rPr>
                <w:rFonts w:ascii="ＭＳ 明朝" w:eastAsia="ＭＳ 明朝" w:hAnsi="ＭＳ 明朝"/>
                <w:color w:val="000000" w:themeColor="text1"/>
                <w:sz w:val="22"/>
              </w:rPr>
              <w:t xml:space="preserve">    </w:t>
            </w:r>
            <w:r w:rsidRPr="006B56C0">
              <w:rPr>
                <w:rFonts w:ascii="ＭＳ 明朝" w:eastAsia="ＭＳ 明朝" w:hAnsi="ＭＳ 明朝" w:hint="eastAsia"/>
                <w:color w:val="000000" w:themeColor="text1"/>
                <w:sz w:val="22"/>
              </w:rPr>
              <w:t>6.</w:t>
            </w:r>
            <w:r w:rsidR="00A9644C" w:rsidRPr="006B56C0">
              <w:rPr>
                <w:rFonts w:ascii="ＭＳ 明朝" w:eastAsia="ＭＳ 明朝" w:hAnsi="ＭＳ 明朝"/>
                <w:color w:val="000000" w:themeColor="text1"/>
                <w:sz w:val="22"/>
              </w:rPr>
              <w:t xml:space="preserve"> </w:t>
            </w:r>
            <w:r w:rsidRPr="006B56C0">
              <w:rPr>
                <w:rFonts w:ascii="ＭＳ 明朝" w:eastAsia="ＭＳ 明朝" w:hAnsi="ＭＳ 明朝"/>
                <w:color w:val="000000" w:themeColor="text1"/>
                <w:sz w:val="22"/>
              </w:rPr>
              <w:t xml:space="preserve">宿泊業      7. </w:t>
            </w:r>
            <w:r w:rsidR="00A9644C" w:rsidRPr="006B56C0">
              <w:rPr>
                <w:rFonts w:ascii="ＭＳ 明朝" w:eastAsia="ＭＳ 明朝" w:hAnsi="ＭＳ 明朝"/>
                <w:color w:val="000000" w:themeColor="text1"/>
                <w:sz w:val="22"/>
              </w:rPr>
              <w:t>飲食業</w:t>
            </w:r>
            <w:r w:rsidR="00A9644C" w:rsidRPr="006B56C0">
              <w:rPr>
                <w:rFonts w:ascii="ＭＳ 明朝" w:eastAsia="ＭＳ 明朝" w:hAnsi="ＭＳ 明朝"/>
                <w:color w:val="000000" w:themeColor="text1"/>
                <w:sz w:val="22"/>
              </w:rPr>
              <w:tab/>
            </w:r>
            <w:r w:rsidRPr="006B56C0">
              <w:rPr>
                <w:rFonts w:ascii="ＭＳ 明朝" w:eastAsia="ＭＳ 明朝" w:hAnsi="ＭＳ 明朝"/>
                <w:color w:val="000000" w:themeColor="text1"/>
                <w:sz w:val="22"/>
              </w:rPr>
              <w:t xml:space="preserve">    8. </w:t>
            </w:r>
            <w:r w:rsidRPr="006B56C0">
              <w:rPr>
                <w:rFonts w:ascii="ＭＳ 明朝" w:eastAsia="ＭＳ 明朝" w:hAnsi="ＭＳ 明朝" w:hint="eastAsia"/>
                <w:color w:val="000000" w:themeColor="text1"/>
                <w:sz w:val="22"/>
              </w:rPr>
              <w:t>洗濯・理容・美容・浴場業 9.</w:t>
            </w:r>
            <w:r w:rsidRPr="006B56C0">
              <w:rPr>
                <w:rFonts w:ascii="ＭＳ 明朝" w:eastAsia="ＭＳ 明朝" w:hAnsi="ＭＳ 明朝"/>
                <w:color w:val="000000" w:themeColor="text1"/>
                <w:sz w:val="22"/>
              </w:rPr>
              <w:t xml:space="preserve"> </w:t>
            </w:r>
            <w:r w:rsidR="00A9644C" w:rsidRPr="006B56C0">
              <w:rPr>
                <w:rFonts w:ascii="ＭＳ 明朝" w:eastAsia="ＭＳ 明朝" w:hAnsi="ＭＳ 明朝"/>
                <w:color w:val="000000" w:themeColor="text1"/>
                <w:sz w:val="22"/>
              </w:rPr>
              <w:t>娯楽業</w:t>
            </w:r>
            <w:r w:rsidR="00A9644C" w:rsidRPr="006B56C0">
              <w:rPr>
                <w:rFonts w:ascii="ＭＳ 明朝" w:eastAsia="ＭＳ 明朝" w:hAnsi="ＭＳ 明朝"/>
                <w:color w:val="000000" w:themeColor="text1"/>
                <w:sz w:val="22"/>
              </w:rPr>
              <w:tab/>
            </w:r>
            <w:r w:rsidRPr="006B56C0">
              <w:rPr>
                <w:rFonts w:ascii="ＭＳ 明朝" w:eastAsia="ＭＳ 明朝" w:hAnsi="ＭＳ 明朝"/>
                <w:color w:val="000000" w:themeColor="text1"/>
                <w:sz w:val="22"/>
              </w:rPr>
              <w:t xml:space="preserve">    10.</w:t>
            </w:r>
            <w:r w:rsidR="00A9644C" w:rsidRPr="006B56C0">
              <w:rPr>
                <w:rFonts w:ascii="ＭＳ 明朝" w:eastAsia="ＭＳ 明朝" w:hAnsi="ＭＳ 明朝"/>
                <w:color w:val="000000" w:themeColor="text1"/>
                <w:sz w:val="22"/>
              </w:rPr>
              <w:t xml:space="preserve"> その他（　　　　　　　　　　　　　　　　　　　）</w:t>
            </w:r>
          </w:p>
        </w:tc>
      </w:tr>
    </w:tbl>
    <w:p w14:paraId="7B7457D1" w14:textId="259B0991" w:rsidR="00A9644C" w:rsidRPr="006B56C0" w:rsidRDefault="00A9644C" w:rsidP="007844D1">
      <w:pPr>
        <w:spacing w:line="320" w:lineRule="exact"/>
        <w:rPr>
          <w:rFonts w:ascii="ＭＳ ゴシック" w:eastAsia="ＭＳ ゴシック" w:hAnsi="ＭＳ ゴシック"/>
          <w:color w:val="000000" w:themeColor="text1"/>
          <w:sz w:val="22"/>
        </w:rPr>
      </w:pPr>
    </w:p>
    <w:p w14:paraId="3959E3C4" w14:textId="0E64D7B7" w:rsidR="00A9644C" w:rsidRPr="006B56C0" w:rsidRDefault="00A9644C" w:rsidP="00A9644C">
      <w:pPr>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Pr="006B56C0">
        <w:rPr>
          <w:rFonts w:ascii="ＭＳ ゴシック" w:eastAsia="ＭＳ ゴシック" w:hAnsi="ＭＳ ゴシック"/>
          <w:color w:val="000000" w:themeColor="text1"/>
          <w:sz w:val="22"/>
        </w:rPr>
        <w:t xml:space="preserve">2　貴事業所の従業員数をお答えください（正規・非正規を含みます）。　</w:t>
      </w:r>
    </w:p>
    <w:tbl>
      <w:tblPr>
        <w:tblStyle w:val="a7"/>
        <w:tblW w:w="0" w:type="auto"/>
        <w:tblLook w:val="04A0" w:firstRow="1" w:lastRow="0" w:firstColumn="1" w:lastColumn="0" w:noHBand="0" w:noVBand="1"/>
      </w:tblPr>
      <w:tblGrid>
        <w:gridCol w:w="8494"/>
      </w:tblGrid>
      <w:tr w:rsidR="00A9644C" w:rsidRPr="006B56C0" w14:paraId="7D33BC9E" w14:textId="77777777" w:rsidTr="00A9644C">
        <w:tc>
          <w:tcPr>
            <w:tcW w:w="8494" w:type="dxa"/>
          </w:tcPr>
          <w:p w14:paraId="4883A3E7" w14:textId="317F08D0" w:rsidR="00A9644C" w:rsidRPr="006B56C0" w:rsidRDefault="00A9644C" w:rsidP="00A9644C">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 xml:space="preserve">1. 20人未満　</w:t>
            </w:r>
            <w:r w:rsidR="00681E7B" w:rsidRPr="006B56C0">
              <w:rPr>
                <w:rFonts w:ascii="ＭＳ 明朝" w:eastAsia="ＭＳ 明朝" w:hAnsi="ＭＳ 明朝" w:hint="eastAsia"/>
                <w:color w:val="000000" w:themeColor="text1"/>
                <w:sz w:val="22"/>
              </w:rPr>
              <w:t xml:space="preserve"> </w:t>
            </w:r>
            <w:r w:rsidRPr="006B56C0">
              <w:rPr>
                <w:rFonts w:ascii="ＭＳ 明朝" w:eastAsia="ＭＳ 明朝" w:hAnsi="ＭＳ 明朝"/>
                <w:color w:val="000000" w:themeColor="text1"/>
                <w:sz w:val="22"/>
              </w:rPr>
              <w:t>2. 20人以上50</w:t>
            </w:r>
            <w:r w:rsidR="00681E7B" w:rsidRPr="006B56C0">
              <w:rPr>
                <w:rFonts w:ascii="ＭＳ 明朝" w:eastAsia="ＭＳ 明朝" w:hAnsi="ＭＳ 明朝"/>
                <w:color w:val="000000" w:themeColor="text1"/>
                <w:sz w:val="22"/>
              </w:rPr>
              <w:t xml:space="preserve">人未満　</w:t>
            </w:r>
            <w:r w:rsidRPr="006B56C0">
              <w:rPr>
                <w:rFonts w:ascii="ＭＳ 明朝" w:eastAsia="ＭＳ 明朝" w:hAnsi="ＭＳ 明朝"/>
                <w:color w:val="000000" w:themeColor="text1"/>
                <w:sz w:val="22"/>
              </w:rPr>
              <w:t xml:space="preserve"> 3. 50人以上100</w:t>
            </w:r>
            <w:r w:rsidR="00681E7B" w:rsidRPr="006B56C0">
              <w:rPr>
                <w:rFonts w:ascii="ＭＳ 明朝" w:eastAsia="ＭＳ 明朝" w:hAnsi="ＭＳ 明朝"/>
                <w:color w:val="000000" w:themeColor="text1"/>
                <w:sz w:val="22"/>
              </w:rPr>
              <w:t>人未満</w:t>
            </w:r>
            <w:r w:rsidR="00B62EE0" w:rsidRPr="006B56C0">
              <w:rPr>
                <w:rFonts w:ascii="ＭＳ 明朝" w:eastAsia="ＭＳ 明朝" w:hAnsi="ＭＳ 明朝" w:hint="eastAsia"/>
                <w:color w:val="000000" w:themeColor="text1"/>
                <w:sz w:val="22"/>
              </w:rPr>
              <w:t xml:space="preserve">　</w:t>
            </w:r>
            <w:r w:rsidR="00681E7B" w:rsidRPr="006B56C0">
              <w:rPr>
                <w:rFonts w:ascii="ＭＳ 明朝" w:eastAsia="ＭＳ 明朝" w:hAnsi="ＭＳ 明朝"/>
                <w:color w:val="000000" w:themeColor="text1"/>
                <w:sz w:val="22"/>
              </w:rPr>
              <w:t>４</w:t>
            </w:r>
            <w:r w:rsidR="00681E7B" w:rsidRPr="006B56C0">
              <w:rPr>
                <w:rFonts w:ascii="ＭＳ 明朝" w:eastAsia="ＭＳ 明朝" w:hAnsi="ＭＳ 明朝" w:hint="eastAsia"/>
                <w:color w:val="000000" w:themeColor="text1"/>
                <w:sz w:val="22"/>
              </w:rPr>
              <w:t>.</w:t>
            </w:r>
            <w:r w:rsidRPr="006B56C0">
              <w:rPr>
                <w:rFonts w:ascii="ＭＳ 明朝" w:eastAsia="ＭＳ 明朝" w:hAnsi="ＭＳ 明朝"/>
                <w:color w:val="000000" w:themeColor="text1"/>
                <w:sz w:val="22"/>
              </w:rPr>
              <w:t>100人以上</w:t>
            </w:r>
          </w:p>
        </w:tc>
      </w:tr>
    </w:tbl>
    <w:p w14:paraId="44D7E239" w14:textId="25346948" w:rsidR="00A9644C" w:rsidRPr="006B56C0" w:rsidRDefault="00A9644C" w:rsidP="007844D1">
      <w:pPr>
        <w:spacing w:line="320" w:lineRule="exact"/>
        <w:rPr>
          <w:rFonts w:ascii="ＭＳ ゴシック" w:eastAsia="ＭＳ ゴシック" w:hAnsi="ＭＳ ゴシック"/>
          <w:color w:val="000000" w:themeColor="text1"/>
          <w:sz w:val="22"/>
        </w:rPr>
      </w:pPr>
    </w:p>
    <w:p w14:paraId="290E830B" w14:textId="77777777" w:rsidR="00A9644C" w:rsidRPr="006B56C0" w:rsidRDefault="00D4752A" w:rsidP="00A9644C">
      <w:pPr>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Pr="006B56C0">
        <w:rPr>
          <w:rFonts w:ascii="ＭＳ ゴシック" w:eastAsia="ＭＳ ゴシック" w:hAnsi="ＭＳ ゴシック"/>
          <w:color w:val="000000" w:themeColor="text1"/>
          <w:sz w:val="22"/>
        </w:rPr>
        <w:t xml:space="preserve">3　貴事業所の施設等の形態についてお答えください。　</w:t>
      </w:r>
    </w:p>
    <w:tbl>
      <w:tblPr>
        <w:tblStyle w:val="a7"/>
        <w:tblW w:w="0" w:type="auto"/>
        <w:tblLook w:val="04A0" w:firstRow="1" w:lastRow="0" w:firstColumn="1" w:lastColumn="0" w:noHBand="0" w:noVBand="1"/>
      </w:tblPr>
      <w:tblGrid>
        <w:gridCol w:w="8494"/>
      </w:tblGrid>
      <w:tr w:rsidR="00D4752A" w:rsidRPr="006B56C0" w14:paraId="1999E081" w14:textId="77777777" w:rsidTr="00D4752A">
        <w:tc>
          <w:tcPr>
            <w:tcW w:w="8494" w:type="dxa"/>
          </w:tcPr>
          <w:p w14:paraId="2CC60AC6" w14:textId="77777777" w:rsidR="004B52E6" w:rsidRPr="006B56C0" w:rsidRDefault="00D4752A" w:rsidP="00D4752A">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 自社社屋である</w:t>
            </w:r>
            <w:r w:rsidR="004B52E6" w:rsidRPr="006B56C0">
              <w:rPr>
                <w:rFonts w:ascii="ＭＳ 明朝" w:eastAsia="ＭＳ 明朝" w:hAnsi="ＭＳ 明朝" w:hint="eastAsia"/>
                <w:color w:val="000000" w:themeColor="text1"/>
                <w:sz w:val="22"/>
              </w:rPr>
              <w:t xml:space="preserve">　　　2</w:t>
            </w:r>
            <w:r w:rsidRPr="006B56C0">
              <w:rPr>
                <w:rFonts w:ascii="ＭＳ 明朝" w:eastAsia="ＭＳ 明朝" w:hAnsi="ＭＳ 明朝"/>
                <w:color w:val="000000" w:themeColor="text1"/>
                <w:sz w:val="22"/>
              </w:rPr>
              <w:t>. 自社社屋でない（テナントとして入居）</w:t>
            </w:r>
          </w:p>
          <w:p w14:paraId="4498163C" w14:textId="77777777" w:rsidR="00D4752A" w:rsidRPr="006B56C0" w:rsidRDefault="004B52E6" w:rsidP="00D4752A">
            <w:pPr>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3</w:t>
            </w:r>
            <w:r w:rsidR="00D4752A" w:rsidRPr="006B56C0">
              <w:rPr>
                <w:rFonts w:ascii="ＭＳ 明朝" w:eastAsia="ＭＳ 明朝" w:hAnsi="ＭＳ 明朝"/>
                <w:color w:val="000000" w:themeColor="text1"/>
                <w:sz w:val="22"/>
              </w:rPr>
              <w:t xml:space="preserve">. その他（　　　　　　　　　</w:t>
            </w:r>
            <w:r w:rsidRPr="006B56C0">
              <w:rPr>
                <w:rFonts w:ascii="ＭＳ 明朝" w:eastAsia="ＭＳ 明朝" w:hAnsi="ＭＳ 明朝" w:hint="eastAsia"/>
                <w:color w:val="000000" w:themeColor="text1"/>
                <w:sz w:val="22"/>
              </w:rPr>
              <w:t xml:space="preserve">　　　　</w:t>
            </w:r>
            <w:r w:rsidR="00D4752A" w:rsidRPr="006B56C0">
              <w:rPr>
                <w:rFonts w:ascii="ＭＳ 明朝" w:eastAsia="ＭＳ 明朝" w:hAnsi="ＭＳ 明朝"/>
                <w:color w:val="000000" w:themeColor="text1"/>
                <w:sz w:val="22"/>
              </w:rPr>
              <w:t xml:space="preserve">　　　　）</w:t>
            </w:r>
          </w:p>
        </w:tc>
      </w:tr>
    </w:tbl>
    <w:p w14:paraId="3F466D23" w14:textId="77777777" w:rsidR="00A9644C" w:rsidRPr="006B56C0" w:rsidRDefault="00A9644C" w:rsidP="007844D1">
      <w:pPr>
        <w:spacing w:line="320" w:lineRule="exact"/>
        <w:rPr>
          <w:rFonts w:ascii="ＭＳ ゴシック" w:eastAsia="ＭＳ ゴシック" w:hAnsi="ＭＳ ゴシック"/>
          <w:color w:val="000000" w:themeColor="text1"/>
          <w:sz w:val="22"/>
        </w:rPr>
      </w:pPr>
    </w:p>
    <w:p w14:paraId="0BD59B01" w14:textId="77777777" w:rsidR="00DF59FD" w:rsidRPr="006B56C0" w:rsidRDefault="00DF59FD" w:rsidP="00CB50B4">
      <w:pPr>
        <w:ind w:left="220" w:hangingChars="100" w:hanging="220"/>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 xml:space="preserve">問4　</w:t>
      </w:r>
      <w:r w:rsidR="00EA584B" w:rsidRPr="006B56C0">
        <w:rPr>
          <w:rFonts w:ascii="ＭＳ ゴシック" w:eastAsia="ＭＳ ゴシック" w:hAnsi="ＭＳ ゴシック" w:hint="eastAsia"/>
          <w:color w:val="000000" w:themeColor="text1"/>
          <w:sz w:val="22"/>
        </w:rPr>
        <w:t>健康増進法改正により、</w:t>
      </w:r>
      <w:r w:rsidRPr="006B56C0">
        <w:rPr>
          <w:rFonts w:ascii="ＭＳ ゴシック" w:eastAsia="ＭＳ ゴシック" w:hAnsi="ＭＳ ゴシック"/>
          <w:color w:val="000000" w:themeColor="text1"/>
          <w:sz w:val="22"/>
        </w:rPr>
        <w:t>2020（令和2）年4月から複数人が利用するすべての施設は原則屋内禁煙（注1）と</w:t>
      </w:r>
      <w:r w:rsidRPr="006B56C0">
        <w:rPr>
          <w:rFonts w:ascii="ＭＳ ゴシック" w:eastAsia="ＭＳ ゴシック" w:hAnsi="ＭＳ ゴシック" w:hint="eastAsia"/>
          <w:color w:val="000000" w:themeColor="text1"/>
          <w:sz w:val="22"/>
        </w:rPr>
        <w:t>なっ</w:t>
      </w:r>
      <w:r w:rsidR="007844D1" w:rsidRPr="006B56C0">
        <w:rPr>
          <w:rFonts w:ascii="ＭＳ ゴシック" w:eastAsia="ＭＳ ゴシック" w:hAnsi="ＭＳ ゴシック" w:hint="eastAsia"/>
          <w:color w:val="000000" w:themeColor="text1"/>
          <w:sz w:val="22"/>
        </w:rPr>
        <w:t>ている</w:t>
      </w:r>
      <w:r w:rsidRPr="006B56C0">
        <w:rPr>
          <w:rFonts w:ascii="ＭＳ ゴシック" w:eastAsia="ＭＳ ゴシック" w:hAnsi="ＭＳ ゴシック" w:hint="eastAsia"/>
          <w:color w:val="000000" w:themeColor="text1"/>
          <w:sz w:val="22"/>
        </w:rPr>
        <w:t>こと</w:t>
      </w:r>
      <w:r w:rsidRPr="006B56C0">
        <w:rPr>
          <w:rFonts w:ascii="ＭＳ ゴシック" w:eastAsia="ＭＳ ゴシック" w:hAnsi="ＭＳ ゴシック"/>
          <w:color w:val="000000" w:themeColor="text1"/>
          <w:sz w:val="22"/>
        </w:rPr>
        <w:t>をご存知ですか。なお一定の条件を満たす飲食店（注2）は経過措置がとられています。</w:t>
      </w:r>
    </w:p>
    <w:tbl>
      <w:tblPr>
        <w:tblStyle w:val="a7"/>
        <w:tblW w:w="0" w:type="auto"/>
        <w:tblLook w:val="04A0" w:firstRow="1" w:lastRow="0" w:firstColumn="1" w:lastColumn="0" w:noHBand="0" w:noVBand="1"/>
      </w:tblPr>
      <w:tblGrid>
        <w:gridCol w:w="8494"/>
      </w:tblGrid>
      <w:tr w:rsidR="006B56C0" w:rsidRPr="006B56C0" w14:paraId="7ADA4A46" w14:textId="77777777" w:rsidTr="00AA3EA5">
        <w:tc>
          <w:tcPr>
            <w:tcW w:w="8494" w:type="dxa"/>
          </w:tcPr>
          <w:p w14:paraId="1CA82D30" w14:textId="77777777" w:rsidR="00DF59FD" w:rsidRPr="006B56C0" w:rsidRDefault="00DF59FD" w:rsidP="00AA3EA5">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 知っている　　2. 知らない（今回初めて知った）</w:t>
            </w:r>
          </w:p>
        </w:tc>
      </w:tr>
    </w:tbl>
    <w:p w14:paraId="23605658" w14:textId="77777777" w:rsidR="00DF59FD" w:rsidRPr="006B56C0" w:rsidRDefault="00DF59FD" w:rsidP="00335D35">
      <w:pPr>
        <w:spacing w:line="240" w:lineRule="exact"/>
        <w:ind w:leftChars="100" w:left="610" w:hangingChars="200" w:hanging="400"/>
        <w:rPr>
          <w:rFonts w:ascii="ＭＳ 明朝" w:eastAsia="ＭＳ 明朝" w:hAnsi="ＭＳ 明朝"/>
          <w:color w:val="000000" w:themeColor="text1"/>
          <w:sz w:val="20"/>
          <w:szCs w:val="20"/>
        </w:rPr>
      </w:pPr>
      <w:r w:rsidRPr="006B56C0">
        <w:rPr>
          <w:rFonts w:ascii="ＭＳ 明朝" w:eastAsia="ＭＳ 明朝" w:hAnsi="ＭＳ 明朝" w:hint="eastAsia"/>
          <w:color w:val="000000" w:themeColor="text1"/>
          <w:sz w:val="20"/>
          <w:szCs w:val="20"/>
        </w:rPr>
        <w:t>注</w:t>
      </w:r>
      <w:r w:rsidRPr="006B56C0">
        <w:rPr>
          <w:rFonts w:ascii="ＭＳ 明朝" w:eastAsia="ＭＳ 明朝" w:hAnsi="ＭＳ 明朝"/>
          <w:color w:val="000000" w:themeColor="text1"/>
          <w:sz w:val="20"/>
          <w:szCs w:val="20"/>
        </w:rPr>
        <w:t>1　室外へのたばこ煙流出を防止する技術的基準に適合した喫煙専用室（飲食等は不可）のみ喫煙可。</w:t>
      </w:r>
      <w:r w:rsidRPr="006B56C0">
        <w:rPr>
          <w:rFonts w:ascii="ＭＳ 明朝" w:eastAsia="ＭＳ 明朝" w:hAnsi="ＭＳ 明朝" w:hint="eastAsia"/>
          <w:color w:val="000000" w:themeColor="text1"/>
          <w:sz w:val="20"/>
          <w:szCs w:val="20"/>
        </w:rPr>
        <w:t>なお経過措置として加熱式たばこ専用喫煙室では飲食等を行うことが認められています。</w:t>
      </w:r>
    </w:p>
    <w:p w14:paraId="41DD2BA3" w14:textId="77777777" w:rsidR="00DF59FD" w:rsidRPr="006B56C0" w:rsidRDefault="00DF59FD" w:rsidP="00D00F75">
      <w:pPr>
        <w:spacing w:line="240" w:lineRule="exact"/>
        <w:ind w:firstLineChars="100" w:firstLine="200"/>
        <w:rPr>
          <w:rFonts w:ascii="ＭＳ 明朝" w:eastAsia="ＭＳ 明朝" w:hAnsi="ＭＳ 明朝"/>
          <w:color w:val="000000" w:themeColor="text1"/>
          <w:sz w:val="20"/>
          <w:szCs w:val="20"/>
        </w:rPr>
      </w:pPr>
      <w:r w:rsidRPr="006B56C0">
        <w:rPr>
          <w:rFonts w:ascii="ＭＳ 明朝" w:eastAsia="ＭＳ 明朝" w:hAnsi="ＭＳ 明朝" w:hint="eastAsia"/>
          <w:color w:val="000000" w:themeColor="text1"/>
          <w:sz w:val="20"/>
          <w:szCs w:val="20"/>
        </w:rPr>
        <w:t>注</w:t>
      </w:r>
      <w:r w:rsidRPr="006B56C0">
        <w:rPr>
          <w:rFonts w:ascii="ＭＳ 明朝" w:eastAsia="ＭＳ 明朝" w:hAnsi="ＭＳ 明朝"/>
          <w:color w:val="000000" w:themeColor="text1"/>
          <w:sz w:val="20"/>
          <w:szCs w:val="20"/>
        </w:rPr>
        <w:t>2　既存店舗であり客席面積100㎡以下かつ資本金5,000万円以下の店舗。</w:t>
      </w:r>
    </w:p>
    <w:p w14:paraId="5CDFD27F" w14:textId="77777777" w:rsidR="00DF59FD" w:rsidRPr="006B56C0" w:rsidRDefault="00DF59FD" w:rsidP="007844D1">
      <w:pPr>
        <w:spacing w:line="320" w:lineRule="exact"/>
        <w:rPr>
          <w:rFonts w:ascii="ＭＳ ゴシック" w:eastAsia="ＭＳ ゴシック" w:hAnsi="ＭＳ ゴシック"/>
          <w:color w:val="000000" w:themeColor="text1"/>
          <w:sz w:val="22"/>
        </w:rPr>
      </w:pPr>
    </w:p>
    <w:p w14:paraId="119B3A84" w14:textId="77777777" w:rsidR="00A9644C" w:rsidRPr="006B56C0" w:rsidRDefault="00D4752A" w:rsidP="00CB50B4">
      <w:pPr>
        <w:ind w:left="220" w:hangingChars="100" w:hanging="220"/>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00DF59FD" w:rsidRPr="006B56C0">
        <w:rPr>
          <w:rFonts w:ascii="ＭＳ ゴシック" w:eastAsia="ＭＳ ゴシック" w:hAnsi="ＭＳ ゴシック" w:hint="eastAsia"/>
          <w:color w:val="000000" w:themeColor="text1"/>
          <w:sz w:val="22"/>
        </w:rPr>
        <w:t>5</w:t>
      </w:r>
      <w:r w:rsidRPr="006B56C0">
        <w:rPr>
          <w:rFonts w:ascii="ＭＳ ゴシック" w:eastAsia="ＭＳ ゴシック" w:hAnsi="ＭＳ ゴシック"/>
          <w:color w:val="000000" w:themeColor="text1"/>
          <w:sz w:val="22"/>
        </w:rPr>
        <w:t xml:space="preserve">　貴事業所が現在実施している受動喫煙対策はどれですか。あてはまるもの１つを選んでください。</w:t>
      </w:r>
    </w:p>
    <w:tbl>
      <w:tblPr>
        <w:tblStyle w:val="a7"/>
        <w:tblW w:w="0" w:type="auto"/>
        <w:tblLook w:val="04A0" w:firstRow="1" w:lastRow="0" w:firstColumn="1" w:lastColumn="0" w:noHBand="0" w:noVBand="1"/>
      </w:tblPr>
      <w:tblGrid>
        <w:gridCol w:w="8494"/>
      </w:tblGrid>
      <w:tr w:rsidR="006B56C0" w:rsidRPr="006B56C0" w14:paraId="1DB69A67" w14:textId="77777777" w:rsidTr="00D4752A">
        <w:tc>
          <w:tcPr>
            <w:tcW w:w="8494" w:type="dxa"/>
          </w:tcPr>
          <w:p w14:paraId="0B208E68" w14:textId="77777777" w:rsidR="00D4752A" w:rsidRPr="006B56C0" w:rsidRDefault="00D4752A" w:rsidP="00D4752A">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1.敷地内禁煙（敷地内は屋内外も含め喫煙できる場所はない）</w:t>
            </w:r>
            <w:r w:rsidR="004B52E6" w:rsidRPr="006B56C0">
              <w:rPr>
                <w:rFonts w:ascii="ＭＳ 明朝" w:eastAsia="ＭＳ 明朝" w:hAnsi="ＭＳ 明朝" w:hint="eastAsia"/>
                <w:color w:val="000000" w:themeColor="text1"/>
                <w:sz w:val="22"/>
              </w:rPr>
              <w:t>※</w:t>
            </w:r>
          </w:p>
          <w:p w14:paraId="7B03E4F3" w14:textId="77777777" w:rsidR="00D4752A" w:rsidRPr="006B56C0" w:rsidRDefault="00D4752A" w:rsidP="00D4752A">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2.屋内全面禁煙（屋内には喫煙できる場所はない）</w:t>
            </w:r>
            <w:r w:rsidR="004B52E6" w:rsidRPr="006B56C0">
              <w:rPr>
                <w:rFonts w:ascii="ＭＳ 明朝" w:eastAsia="ＭＳ 明朝" w:hAnsi="ＭＳ 明朝" w:hint="eastAsia"/>
                <w:color w:val="000000" w:themeColor="text1"/>
                <w:sz w:val="22"/>
              </w:rPr>
              <w:t>※</w:t>
            </w:r>
          </w:p>
          <w:p w14:paraId="5F732ED1" w14:textId="77777777" w:rsidR="009F1A52" w:rsidRPr="006B56C0" w:rsidRDefault="009F1A52" w:rsidP="00D4752A">
            <w:pPr>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3</w:t>
            </w:r>
            <w:r w:rsidRPr="006B56C0">
              <w:rPr>
                <w:rFonts w:ascii="ＭＳ 明朝" w:eastAsia="ＭＳ 明朝" w:hAnsi="ＭＳ 明朝"/>
                <w:color w:val="000000" w:themeColor="text1"/>
                <w:sz w:val="22"/>
              </w:rPr>
              <w:t xml:space="preserve"> </w:t>
            </w:r>
            <w:r w:rsidRPr="006B56C0">
              <w:rPr>
                <w:rFonts w:ascii="ＭＳ 明朝" w:eastAsia="ＭＳ 明朝" w:hAnsi="ＭＳ 明朝" w:hint="eastAsia"/>
                <w:color w:val="000000" w:themeColor="text1"/>
                <w:sz w:val="22"/>
              </w:rPr>
              <w:t>喫煙場所以外は屋内全面禁煙（屋内に法で定められた喫煙専用室等を設置）</w:t>
            </w:r>
            <w:r w:rsidR="004B52E6" w:rsidRPr="006B56C0">
              <w:rPr>
                <w:rFonts w:ascii="ＭＳ 明朝" w:eastAsia="ＭＳ 明朝" w:hAnsi="ＭＳ 明朝" w:hint="eastAsia"/>
                <w:color w:val="000000" w:themeColor="text1"/>
                <w:sz w:val="22"/>
              </w:rPr>
              <w:t>※</w:t>
            </w:r>
          </w:p>
          <w:p w14:paraId="60D80188" w14:textId="77777777" w:rsidR="009F1A52" w:rsidRPr="006B56C0" w:rsidRDefault="009F1A52" w:rsidP="009F1A52">
            <w:pPr>
              <w:ind w:firstLine="210"/>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→設置されているのはどれですか</w:t>
            </w:r>
          </w:p>
          <w:p w14:paraId="59BFB70A" w14:textId="77777777" w:rsidR="00D4752A" w:rsidRPr="006B56C0" w:rsidRDefault="009F1A52" w:rsidP="009F1A52">
            <w:pPr>
              <w:ind w:firstLine="210"/>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（a.喫煙専用室　b.加熱式たばこ専用室　c.（小規模飲食店の場合）喫煙可能室</w:t>
            </w:r>
          </w:p>
          <w:p w14:paraId="2ADDE568" w14:textId="77777777" w:rsidR="00412ADF" w:rsidRPr="006B56C0" w:rsidRDefault="00412ADF" w:rsidP="00D4752A">
            <w:pPr>
              <w:rPr>
                <w:rFonts w:ascii="ＭＳ ゴシック" w:eastAsia="ＭＳ ゴシック" w:hAnsi="ＭＳ ゴシック"/>
                <w:color w:val="000000" w:themeColor="text1"/>
                <w:sz w:val="22"/>
              </w:rPr>
            </w:pPr>
            <w:r w:rsidRPr="006B56C0">
              <w:rPr>
                <w:rFonts w:ascii="ＭＳ 明朝" w:eastAsia="ＭＳ 明朝" w:hAnsi="ＭＳ 明朝" w:hint="eastAsia"/>
                <w:color w:val="000000" w:themeColor="text1"/>
                <w:sz w:val="22"/>
              </w:rPr>
              <w:t>4</w:t>
            </w:r>
            <w:r w:rsidRPr="006B56C0">
              <w:rPr>
                <w:rFonts w:ascii="ＭＳ 明朝" w:eastAsia="ＭＳ 明朝" w:hAnsi="ＭＳ 明朝"/>
                <w:color w:val="000000" w:themeColor="text1"/>
                <w:sz w:val="22"/>
              </w:rPr>
              <w:t>.</w:t>
            </w:r>
            <w:r w:rsidRPr="006B56C0">
              <w:rPr>
                <w:rFonts w:ascii="ＭＳ 明朝" w:eastAsia="ＭＳ 明朝" w:hAnsi="ＭＳ 明朝" w:hint="eastAsia"/>
                <w:color w:val="000000" w:themeColor="text1"/>
                <w:sz w:val="22"/>
              </w:rPr>
              <w:t>特に対策は行っていない（どこでも吸うことができる）</w:t>
            </w:r>
          </w:p>
        </w:tc>
      </w:tr>
    </w:tbl>
    <w:p w14:paraId="014E302C" w14:textId="77777777" w:rsidR="00B62EE0" w:rsidRPr="006B56C0" w:rsidRDefault="004B52E6" w:rsidP="00A9644C">
      <w:pPr>
        <w:rPr>
          <w:rFonts w:ascii="ＭＳ 明朝" w:eastAsia="ＭＳ 明朝" w:hAnsi="ＭＳ 明朝"/>
          <w:color w:val="000000" w:themeColor="text1"/>
          <w:sz w:val="22"/>
        </w:rPr>
      </w:pPr>
      <w:r w:rsidRPr="006B56C0">
        <w:rPr>
          <w:rFonts w:ascii="ＭＳ ゴシック" w:eastAsia="ＭＳ ゴシック" w:hAnsi="ＭＳ ゴシック" w:hint="eastAsia"/>
          <w:color w:val="000000" w:themeColor="text1"/>
          <w:sz w:val="22"/>
        </w:rPr>
        <w:t xml:space="preserve">　</w:t>
      </w:r>
      <w:r w:rsidR="00CB50B4" w:rsidRPr="006B56C0">
        <w:rPr>
          <w:rFonts w:ascii="ＭＳ 明朝" w:eastAsia="ＭＳ 明朝" w:hAnsi="ＭＳ 明朝" w:hint="eastAsia"/>
          <w:color w:val="000000" w:themeColor="text1"/>
          <w:sz w:val="22"/>
        </w:rPr>
        <w:t>※ホテルの居室等法律の規制外の部分は除きます。</w:t>
      </w:r>
    </w:p>
    <w:p w14:paraId="2F9AB7CA" w14:textId="77777777" w:rsidR="00ED2CC0" w:rsidRPr="006B56C0" w:rsidRDefault="00CF4811" w:rsidP="007844D1">
      <w:pPr>
        <w:spacing w:line="320" w:lineRule="exact"/>
        <w:ind w:right="958"/>
        <w:rPr>
          <w:rFonts w:ascii="ＭＳ ゴシック" w:eastAsia="ＭＳ ゴシック" w:hAnsi="ＭＳ ゴシック"/>
          <w:color w:val="000000" w:themeColor="text1"/>
          <w:sz w:val="24"/>
          <w:szCs w:val="24"/>
        </w:rPr>
      </w:pPr>
      <w:r w:rsidRPr="006B56C0">
        <w:rPr>
          <w:rFonts w:ascii="ＭＳ ゴシック" w:eastAsia="ＭＳ ゴシック" w:hAnsi="ＭＳ ゴシック"/>
          <w:noProof/>
          <w:color w:val="000000" w:themeColor="text1"/>
          <w:sz w:val="24"/>
          <w:szCs w:val="24"/>
        </w:rPr>
        <mc:AlternateContent>
          <mc:Choice Requires="wps">
            <w:drawing>
              <wp:anchor distT="0" distB="0" distL="114300" distR="114300" simplePos="0" relativeHeight="251665408" behindDoc="0" locked="0" layoutInCell="1" allowOverlap="1" wp14:anchorId="33B9BE47" wp14:editId="77C57EAF">
                <wp:simplePos x="0" y="0"/>
                <wp:positionH relativeFrom="margin">
                  <wp:align>center</wp:align>
                </wp:positionH>
                <wp:positionV relativeFrom="paragraph">
                  <wp:posOffset>135890</wp:posOffset>
                </wp:positionV>
                <wp:extent cx="5652000" cy="1080000"/>
                <wp:effectExtent l="0" t="0" r="25400" b="25400"/>
                <wp:wrapNone/>
                <wp:docPr id="6" name="テキスト ボックス 6"/>
                <wp:cNvGraphicFramePr/>
                <a:graphic xmlns:a="http://schemas.openxmlformats.org/drawingml/2006/main">
                  <a:graphicData uri="http://schemas.microsoft.com/office/word/2010/wordprocessingShape">
                    <wps:wsp>
                      <wps:cNvSpPr txBox="1"/>
                      <wps:spPr>
                        <a:xfrm>
                          <a:off x="0" y="0"/>
                          <a:ext cx="5652000" cy="1080000"/>
                        </a:xfrm>
                        <a:prstGeom prst="roundRect">
                          <a:avLst>
                            <a:gd name="adj" fmla="val 6932"/>
                          </a:avLst>
                        </a:prstGeom>
                        <a:solidFill>
                          <a:schemeClr val="lt1"/>
                        </a:solidFill>
                        <a:ln w="19050">
                          <a:solidFill>
                            <a:schemeClr val="tx1"/>
                          </a:solidFill>
                        </a:ln>
                      </wps:spPr>
                      <wps:txbx>
                        <w:txbxContent>
                          <w:p w14:paraId="0A8CC0C7" w14:textId="77777777" w:rsidR="00CF4811" w:rsidRPr="00151CA5" w:rsidRDefault="00CF4811">
                            <w:pPr>
                              <w:rPr>
                                <w:rFonts w:ascii="ＭＳ ゴシック" w:eastAsia="ＭＳ ゴシック" w:hAnsi="ＭＳ ゴシック"/>
                                <w:color w:val="000000" w:themeColor="text1"/>
                                <w:sz w:val="20"/>
                                <w:szCs w:val="20"/>
                              </w:rPr>
                            </w:pPr>
                            <w:r w:rsidRPr="00151CA5">
                              <w:rPr>
                                <w:rFonts w:ascii="ＭＳ ゴシック" w:eastAsia="ＭＳ ゴシック" w:hAnsi="ＭＳ ゴシック" w:hint="eastAsia"/>
                                <w:color w:val="000000" w:themeColor="text1"/>
                                <w:sz w:val="22"/>
                              </w:rPr>
                              <w:t>（参考）</w:t>
                            </w:r>
                            <w:r w:rsidR="00FD0BCC" w:rsidRPr="00151CA5">
                              <w:rPr>
                                <w:rFonts w:ascii="ＭＳ ゴシック" w:eastAsia="ＭＳ ゴシック" w:hAnsi="ＭＳ ゴシック" w:hint="eastAsia"/>
                                <w:color w:val="000000" w:themeColor="text1"/>
                                <w:sz w:val="22"/>
                              </w:rPr>
                              <w:t>喫煙室設置の技術的基準</w:t>
                            </w:r>
                            <w:r w:rsidR="00217D21" w:rsidRPr="00151CA5">
                              <w:rPr>
                                <w:rFonts w:ascii="ＭＳ ゴシック" w:eastAsia="ＭＳ ゴシック" w:hAnsi="ＭＳ ゴシック" w:hint="eastAsia"/>
                                <w:color w:val="000000" w:themeColor="text1"/>
                                <w:sz w:val="20"/>
                                <w:szCs w:val="20"/>
                              </w:rPr>
                              <w:t>〈以下の全てを満たす必要があります〉</w:t>
                            </w:r>
                          </w:p>
                          <w:p w14:paraId="54CC537B"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・喫煙室の出入口において、室外から室内に流入する空気の気流が0</w:t>
                            </w:r>
                            <w:r w:rsidRPr="00151CA5">
                              <w:rPr>
                                <w:rFonts w:ascii="ＭＳ 明朝" w:eastAsia="ＭＳ 明朝" w:hAnsi="ＭＳ 明朝"/>
                                <w:color w:val="000000" w:themeColor="text1"/>
                                <w:sz w:val="20"/>
                                <w:szCs w:val="20"/>
                              </w:rPr>
                              <w:t>.2m</w:t>
                            </w:r>
                            <w:r w:rsidRPr="00151CA5">
                              <w:rPr>
                                <w:rFonts w:ascii="ＭＳ 明朝" w:eastAsia="ＭＳ 明朝" w:hAnsi="ＭＳ 明朝" w:hint="eastAsia"/>
                                <w:color w:val="000000" w:themeColor="text1"/>
                                <w:sz w:val="20"/>
                                <w:szCs w:val="20"/>
                              </w:rPr>
                              <w:t>/秒以上あること</w:t>
                            </w:r>
                          </w:p>
                          <w:p w14:paraId="3DAB7092"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・喫煙室からたばこの煙が室外に流出しないよう、壁、天井等によって区画されていること</w:t>
                            </w:r>
                          </w:p>
                          <w:p w14:paraId="750A778A"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・たばこの煙が屋外または外部の場所に排気されていること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B9BE47" id="テキスト ボックス 6" o:spid="_x0000_s1027" style="position:absolute;left:0;text-align:left;margin-left:0;margin-top:10.7pt;width:445.05pt;height:85.0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45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BJyUgIAALUEAAAOAAAAZHJzL2Uyb0RvYy54bWysVE1v2zAMvQ/YfxB0X+1kTdYEdYqsRYcB&#10;QVssHXpWZKnxIImaxMTufv0oxfno1tOwi0KK1DP5+JjLq84atlUhNuAqPjgrOVNOQt2454p/f7z9&#10;cMFZROFqYcCpir+oyK9m799dtn6qhrAGU6vACMTFaesrvkb006KIcq2siGfglaOghmAFkhueizqI&#10;ltCtKYZlOS5aCLUPIFWMdHuzC/JZxtdaSbzXOipkpuJUG+Yz5HOVzmJ2KabPQfh1I/syxD9UYUXj&#10;6KMHqBuBgm1C8xeUbWSACBrPJNgCtG6kyj1QN4Pyj26Wa+FV7oXIif5AU/x/sPJuu/QPgWH3GToa&#10;YCKk9XEa6TL10+lg0y9VyihOFL4caFMdMkmXo/GIRkEhSbFBeUF2JrY4Pvch4hcFliWj4gE2rv5G&#10;w8mcie0iYiavZk5YUomof3CmraFRbIVh48nHYSqMAPtcsvaQ6WEE09S3jTHZSdpR1yYweltxg7kp&#10;evEqyzjWUrWTclTmIl4Fs/yOENi9AUGAxlFNR7aShd2qY019wuQK6hciOMBOe9HL24ZIWIiIDyJQ&#10;h0QcLRDe06ENUFHQW5ytIfx66z7lkwYoyllL4q14/LkRQXFmvjpSx2Rwfp7Unp3z0achOeE0sjqN&#10;uI29BmJqQKvqZTZTPpq9qQPYJ9qzefoqhYST9O2K4968xt1K0Z5KNZ/nJNK3F7hwSy8TdJpMGtlj&#10;9ySC73WAJKE72Mu8n+5u0Mfc9NLBfIOgG0zBxPOO1d6h3cji6Pc4Ld+pn7OO/zaz3wAAAP//AwBQ&#10;SwMEFAAGAAgAAAAhABwmr+jdAAAABwEAAA8AAABkcnMvZG93bnJldi54bWxMj81OwzAQhO9IvIO1&#10;SNyokwpQm8apED+CAxVq4QG28TaOYq/T2GnD22NOcBzNaOabcj05K040hNazgnyWgSCuvW65UfD1&#10;+XKzABEiskbrmRR8U4B1dXlRYqH9mbd02sVGpBIOBSowMfaFlKE25DDMfE+cvIMfHMYkh0bqAc+p&#10;3Fk5z7J76bDltGCwp0dDdbcbnYIP49+fx25Dr11r/XQc8Wn7dlTq+mp6WIGINMW/MPziJ3SoEtPe&#10;j6yDsArSkahgnt+CSO5imeUg9im2zO9AVqX8z1/9AAAA//8DAFBLAQItABQABgAIAAAAIQC2gziS&#10;/gAAAOEBAAATAAAAAAAAAAAAAAAAAAAAAABbQ29udGVudF9UeXBlc10ueG1sUEsBAi0AFAAGAAgA&#10;AAAhADj9If/WAAAAlAEAAAsAAAAAAAAAAAAAAAAALwEAAF9yZWxzLy5yZWxzUEsBAi0AFAAGAAgA&#10;AAAhAHW8EnJSAgAAtQQAAA4AAAAAAAAAAAAAAAAALgIAAGRycy9lMm9Eb2MueG1sUEsBAi0AFAAG&#10;AAgAAAAhABwmr+jdAAAABwEAAA8AAAAAAAAAAAAAAAAArAQAAGRycy9kb3ducmV2LnhtbFBLBQYA&#10;AAAABAAEAPMAAAC2BQAAAAA=&#10;" fillcolor="white [3201]" strokecolor="black [3213]" strokeweight="1.5pt">
                <v:textbox>
                  <w:txbxContent>
                    <w:p w14:paraId="0A8CC0C7" w14:textId="77777777" w:rsidR="00CF4811" w:rsidRPr="00151CA5" w:rsidRDefault="00CF4811">
                      <w:pPr>
                        <w:rPr>
                          <w:rFonts w:ascii="ＭＳ ゴシック" w:eastAsia="ＭＳ ゴシック" w:hAnsi="ＭＳ ゴシック"/>
                          <w:color w:val="000000" w:themeColor="text1"/>
                          <w:sz w:val="20"/>
                          <w:szCs w:val="20"/>
                        </w:rPr>
                      </w:pPr>
                      <w:r w:rsidRPr="00151CA5">
                        <w:rPr>
                          <w:rFonts w:ascii="ＭＳ ゴシック" w:eastAsia="ＭＳ ゴシック" w:hAnsi="ＭＳ ゴシック" w:hint="eastAsia"/>
                          <w:color w:val="000000" w:themeColor="text1"/>
                          <w:sz w:val="22"/>
                        </w:rPr>
                        <w:t>（参考）</w:t>
                      </w:r>
                      <w:r w:rsidR="00FD0BCC" w:rsidRPr="00151CA5">
                        <w:rPr>
                          <w:rFonts w:ascii="ＭＳ ゴシック" w:eastAsia="ＭＳ ゴシック" w:hAnsi="ＭＳ ゴシック" w:hint="eastAsia"/>
                          <w:color w:val="000000" w:themeColor="text1"/>
                          <w:sz w:val="22"/>
                        </w:rPr>
                        <w:t>喫煙室設置の技術的基準</w:t>
                      </w:r>
                      <w:r w:rsidR="00217D21" w:rsidRPr="00151CA5">
                        <w:rPr>
                          <w:rFonts w:ascii="ＭＳ ゴシック" w:eastAsia="ＭＳ ゴシック" w:hAnsi="ＭＳ ゴシック" w:hint="eastAsia"/>
                          <w:color w:val="000000" w:themeColor="text1"/>
                          <w:sz w:val="20"/>
                          <w:szCs w:val="20"/>
                        </w:rPr>
                        <w:t>〈以下の全てを満たす必要があります〉</w:t>
                      </w:r>
                    </w:p>
                    <w:p w14:paraId="54CC537B"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・喫煙室の出入口において、室外から室内に流入する空気の気流が0</w:t>
                      </w:r>
                      <w:r w:rsidRPr="00151CA5">
                        <w:rPr>
                          <w:rFonts w:ascii="ＭＳ 明朝" w:eastAsia="ＭＳ 明朝" w:hAnsi="ＭＳ 明朝"/>
                          <w:color w:val="000000" w:themeColor="text1"/>
                          <w:sz w:val="20"/>
                          <w:szCs w:val="20"/>
                        </w:rPr>
                        <w:t>.2m</w:t>
                      </w:r>
                      <w:r w:rsidRPr="00151CA5">
                        <w:rPr>
                          <w:rFonts w:ascii="ＭＳ 明朝" w:eastAsia="ＭＳ 明朝" w:hAnsi="ＭＳ 明朝" w:hint="eastAsia"/>
                          <w:color w:val="000000" w:themeColor="text1"/>
                          <w:sz w:val="20"/>
                          <w:szCs w:val="20"/>
                        </w:rPr>
                        <w:t>/秒以上あること</w:t>
                      </w:r>
                    </w:p>
                    <w:p w14:paraId="3DAB7092"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・喫煙室からたばこの煙が室外に流出しないよう、壁、天井等によって区画されていること</w:t>
                      </w:r>
                    </w:p>
                    <w:p w14:paraId="750A778A" w14:textId="77777777" w:rsidR="00FD0BCC" w:rsidRPr="00151CA5" w:rsidRDefault="00FD0BCC">
                      <w:pPr>
                        <w:rPr>
                          <w:rFonts w:ascii="ＭＳ 明朝" w:eastAsia="ＭＳ 明朝" w:hAnsi="ＭＳ 明朝"/>
                          <w:color w:val="000000" w:themeColor="text1"/>
                          <w:sz w:val="20"/>
                          <w:szCs w:val="20"/>
                        </w:rPr>
                      </w:pPr>
                      <w:r w:rsidRPr="00151CA5">
                        <w:rPr>
                          <w:rFonts w:ascii="ＭＳ 明朝" w:eastAsia="ＭＳ 明朝" w:hAnsi="ＭＳ 明朝" w:hint="eastAsia"/>
                          <w:color w:val="000000" w:themeColor="text1"/>
                          <w:sz w:val="20"/>
                          <w:szCs w:val="20"/>
                        </w:rPr>
                        <w:t>・たばこの煙が屋外または外部の場所に排気されていること</w:t>
                      </w:r>
                    </w:p>
                  </w:txbxContent>
                </v:textbox>
                <w10:wrap anchorx="margin"/>
              </v:roundrect>
            </w:pict>
          </mc:Fallback>
        </mc:AlternateContent>
      </w:r>
    </w:p>
    <w:p w14:paraId="5D8995E0" w14:textId="77777777" w:rsidR="00CF4811" w:rsidRPr="006B56C0" w:rsidRDefault="00CF4811" w:rsidP="007844D1">
      <w:pPr>
        <w:spacing w:line="320" w:lineRule="exact"/>
        <w:ind w:right="958"/>
        <w:rPr>
          <w:rFonts w:ascii="ＭＳ ゴシック" w:eastAsia="ＭＳ ゴシック" w:hAnsi="ＭＳ ゴシック"/>
          <w:color w:val="000000" w:themeColor="text1"/>
          <w:sz w:val="24"/>
          <w:szCs w:val="24"/>
        </w:rPr>
      </w:pPr>
    </w:p>
    <w:p w14:paraId="0247A163" w14:textId="77777777" w:rsidR="00CF4811" w:rsidRPr="006B56C0" w:rsidRDefault="00CF4811" w:rsidP="007844D1">
      <w:pPr>
        <w:spacing w:line="320" w:lineRule="exact"/>
        <w:ind w:right="958"/>
        <w:rPr>
          <w:rFonts w:ascii="ＭＳ ゴシック" w:eastAsia="ＭＳ ゴシック" w:hAnsi="ＭＳ ゴシック"/>
          <w:color w:val="000000" w:themeColor="text1"/>
          <w:sz w:val="24"/>
          <w:szCs w:val="24"/>
        </w:rPr>
      </w:pPr>
    </w:p>
    <w:p w14:paraId="1106F715" w14:textId="4E3A1919" w:rsidR="00CF4811" w:rsidRPr="006B56C0" w:rsidRDefault="00147378" w:rsidP="007844D1">
      <w:pPr>
        <w:spacing w:line="320" w:lineRule="exact"/>
        <w:ind w:right="958"/>
        <w:rPr>
          <w:rFonts w:ascii="ＭＳ ゴシック" w:eastAsia="ＭＳ ゴシック" w:hAnsi="ＭＳ ゴシック"/>
          <w:color w:val="000000" w:themeColor="text1"/>
          <w:sz w:val="24"/>
          <w:szCs w:val="24"/>
        </w:rPr>
      </w:pPr>
      <w:r w:rsidRPr="006B56C0">
        <w:rPr>
          <w:rFonts w:ascii="ＭＳ ゴシック" w:eastAsia="ＭＳ ゴシック" w:hAnsi="ＭＳ ゴシック" w:hint="eastAsia"/>
          <w:noProof/>
          <w:color w:val="000000" w:themeColor="text1"/>
          <w:sz w:val="24"/>
          <w:szCs w:val="24"/>
        </w:rPr>
        <mc:AlternateContent>
          <mc:Choice Requires="wps">
            <w:drawing>
              <wp:anchor distT="0" distB="0" distL="114300" distR="114300" simplePos="0" relativeHeight="251664384" behindDoc="0" locked="0" layoutInCell="1" allowOverlap="1" wp14:anchorId="6E99F80E" wp14:editId="38643EE1">
                <wp:simplePos x="0" y="0"/>
                <wp:positionH relativeFrom="column">
                  <wp:posOffset>3923462</wp:posOffset>
                </wp:positionH>
                <wp:positionV relativeFrom="paragraph">
                  <wp:posOffset>745871</wp:posOffset>
                </wp:positionV>
                <wp:extent cx="1667865" cy="307238"/>
                <wp:effectExtent l="0" t="0" r="8890" b="0"/>
                <wp:wrapNone/>
                <wp:docPr id="5" name="テキスト ボックス 5"/>
                <wp:cNvGraphicFramePr/>
                <a:graphic xmlns:a="http://schemas.openxmlformats.org/drawingml/2006/main">
                  <a:graphicData uri="http://schemas.microsoft.com/office/word/2010/wordprocessingShape">
                    <wps:wsp>
                      <wps:cNvSpPr txBox="1"/>
                      <wps:spPr>
                        <a:xfrm>
                          <a:off x="0" y="0"/>
                          <a:ext cx="1667865" cy="307238"/>
                        </a:xfrm>
                        <a:prstGeom prst="rect">
                          <a:avLst/>
                        </a:prstGeom>
                        <a:solidFill>
                          <a:schemeClr val="lt1"/>
                        </a:solidFill>
                        <a:ln w="6350">
                          <a:noFill/>
                        </a:ln>
                      </wps:spPr>
                      <wps:txbx>
                        <w:txbxContent>
                          <w:p w14:paraId="5B457C21" w14:textId="77777777" w:rsidR="007844D1" w:rsidRDefault="007844D1">
                            <w:r>
                              <w:rPr>
                                <w:rFonts w:ascii="ＭＳ ゴシック" w:eastAsia="ＭＳ ゴシック" w:hAnsi="ＭＳ ゴシック" w:hint="eastAsia"/>
                                <w:sz w:val="24"/>
                                <w:szCs w:val="24"/>
                              </w:rPr>
                              <w:t>（裏</w:t>
                            </w:r>
                            <w:r w:rsidRPr="004003C9">
                              <w:rPr>
                                <w:rFonts w:ascii="ＭＳ ゴシック" w:eastAsia="ＭＳ ゴシック" w:hAnsi="ＭＳ ゴシック" w:hint="eastAsia"/>
                                <w:sz w:val="24"/>
                                <w:szCs w:val="24"/>
                              </w:rPr>
                              <w:t>面に続きます</w:t>
                            </w:r>
                            <w:r>
                              <w:rPr>
                                <w:rFonts w:ascii="ＭＳ ゴシック" w:eastAsia="ＭＳ ゴシック" w:hAnsi="ＭＳ ゴシック"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9F80E" id="テキスト ボックス 5" o:spid="_x0000_s1028" type="#_x0000_t202" style="position:absolute;left:0;text-align:left;margin-left:308.95pt;margin-top:58.75pt;width:131.35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6GGMAIAAFsEAAAOAAAAZHJzL2Uyb0RvYy54bWysVE2P2yAQvVfqf0DcGzvfqRVnlWaVqlK0&#10;u1K22jPBEFvCDAUSO/31HXC+uu2p6gUPzPCYefPG84e2VuQorKtA57TfSykRmkNR6X1Ov7+uP80o&#10;cZ7pginQIqcn4ejD4uOHeWMyMYASVCEsQRDtssbktPTeZEnieClq5npghEanBFszj1u7TwrLGkSv&#10;VTJI00nSgC2MBS6cw9PHzkkXEV9Kwf2zlE54onKKufm42rjuwpos5izbW2bKip/TYP+QRc0qjY9e&#10;oR6ZZ+Rgqz+g6opbcCB9j0OdgJQVF7EGrKafvqtmWzIjYi1IjjNXmtz/g+VPx615scS3X6DFBgZC&#10;GuMyh4ehnlbaOnwxU4J+pPB0pU20nvBwaTKZziZjSjj6hul0MJwFmOR221jnvwqoSTByarEtkS12&#10;3DjfhV5CwmMOVFWsK6XiJkhBrJQlR4ZNVD7miOC/RSlNmpxOhuM0AmsI1ztkpTGXW03B8u2uJVWR&#10;08Gl3h0UJ6TBQqcQZ/i6wlw3zPkXZlESWDnK3D/jIhXgW3C2KCnB/vzbeYjHTqGXkgYlllP348Cs&#10;oER909jDz/3RKGgybkbj6QA39t6zu/foQ70CJKCPA2V4NEO8VxdTWqjfcBqW4VV0Mc3x7Zz6i7ny&#10;nfBxmrhYLmMQqtAwv9FbwwN0IDx04rV9Y9ac2+Wx0U9wESPL3nWtiw03NSwPHmQVWxp47lg9048K&#10;jqI4T1sYkft9jLr9Exa/AAAA//8DAFBLAwQUAAYACAAAACEAuSdzveIAAAALAQAADwAAAGRycy9k&#10;b3ducmV2LnhtbEyPTU+EMBCG7yb+h2ZMvBi34GaBRcrGGD8Sby5+xFuXjkCkU0K7gP/e8aTHmffJ&#10;O88Uu8X2YsLRd44UxKsIBFLtTEeNgpfq/jID4YMmo3tHqOAbPezK05NC58bN9IzTPjSCS8jnWkEb&#10;wpBL6esWrfYrNyBx9ulGqwOPYyPNqGcut728iqJEWt0RX2j1gLct1l/7o1XwcdG8P/nl4XVeb9bD&#10;3eNUpW+mUur8bLm5BhFwCX8w/OqzOpTsdHBHMl70CpI43TLKQZxuQDCRZVEC4sCbZLMFWRby/w/l&#10;DwAAAP//AwBQSwECLQAUAAYACAAAACEAtoM4kv4AAADhAQAAEwAAAAAAAAAAAAAAAAAAAAAAW0Nv&#10;bnRlbnRfVHlwZXNdLnhtbFBLAQItABQABgAIAAAAIQA4/SH/1gAAAJQBAAALAAAAAAAAAAAAAAAA&#10;AC8BAABfcmVscy8ucmVsc1BLAQItABQABgAIAAAAIQB3T6GGMAIAAFsEAAAOAAAAAAAAAAAAAAAA&#10;AC4CAABkcnMvZTJvRG9jLnhtbFBLAQItABQABgAIAAAAIQC5J3O94gAAAAsBAAAPAAAAAAAAAAAA&#10;AAAAAIoEAABkcnMvZG93bnJldi54bWxQSwUGAAAAAAQABADzAAAAmQUAAAAA&#10;" fillcolor="white [3201]" stroked="f" strokeweight=".5pt">
                <v:textbox>
                  <w:txbxContent>
                    <w:p w14:paraId="5B457C21" w14:textId="77777777" w:rsidR="007844D1" w:rsidRDefault="007844D1">
                      <w:r>
                        <w:rPr>
                          <w:rFonts w:ascii="ＭＳ ゴシック" w:eastAsia="ＭＳ ゴシック" w:hAnsi="ＭＳ ゴシック" w:hint="eastAsia"/>
                          <w:sz w:val="24"/>
                          <w:szCs w:val="24"/>
                        </w:rPr>
                        <w:t>（裏</w:t>
                      </w:r>
                      <w:r w:rsidRPr="004003C9">
                        <w:rPr>
                          <w:rFonts w:ascii="ＭＳ ゴシック" w:eastAsia="ＭＳ ゴシック" w:hAnsi="ＭＳ ゴシック" w:hint="eastAsia"/>
                          <w:sz w:val="24"/>
                          <w:szCs w:val="24"/>
                        </w:rPr>
                        <w:t>面に続きます</w:t>
                      </w:r>
                      <w:r>
                        <w:rPr>
                          <w:rFonts w:ascii="ＭＳ ゴシック" w:eastAsia="ＭＳ ゴシック" w:hAnsi="ＭＳ ゴシック" w:hint="eastAsia"/>
                          <w:sz w:val="24"/>
                          <w:szCs w:val="24"/>
                        </w:rPr>
                        <w:t>）</w:t>
                      </w:r>
                    </w:p>
                  </w:txbxContent>
                </v:textbox>
              </v:shape>
            </w:pict>
          </mc:Fallback>
        </mc:AlternateContent>
      </w:r>
    </w:p>
    <w:p w14:paraId="22D1E28A" w14:textId="12AE9295" w:rsidR="00412ADF" w:rsidRPr="006B56C0" w:rsidRDefault="00412ADF" w:rsidP="00F20E41">
      <w:pPr>
        <w:spacing w:line="320" w:lineRule="exact"/>
        <w:ind w:right="958"/>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lastRenderedPageBreak/>
        <w:t>問</w:t>
      </w:r>
      <w:r w:rsidR="00217D21" w:rsidRPr="006B56C0">
        <w:rPr>
          <w:rFonts w:ascii="ＭＳ ゴシック" w:eastAsia="ＭＳ ゴシック" w:hAnsi="ＭＳ ゴシック" w:hint="eastAsia"/>
          <w:color w:val="000000" w:themeColor="text1"/>
          <w:sz w:val="22"/>
        </w:rPr>
        <w:t>6</w:t>
      </w:r>
      <w:r w:rsidRPr="006B56C0">
        <w:rPr>
          <w:rFonts w:ascii="ＭＳ ゴシック" w:eastAsia="ＭＳ ゴシック" w:hAnsi="ＭＳ ゴシック" w:hint="eastAsia"/>
          <w:color w:val="000000" w:themeColor="text1"/>
          <w:sz w:val="22"/>
        </w:rPr>
        <w:t xml:space="preserve">　問</w:t>
      </w:r>
      <w:r w:rsidR="0063060C" w:rsidRPr="006B56C0">
        <w:rPr>
          <w:rFonts w:ascii="ＭＳ ゴシック" w:eastAsia="ＭＳ ゴシック" w:hAnsi="ＭＳ ゴシック" w:hint="eastAsia"/>
          <w:color w:val="000000" w:themeColor="text1"/>
          <w:sz w:val="22"/>
        </w:rPr>
        <w:t>5</w:t>
      </w:r>
      <w:r w:rsidRPr="006B56C0">
        <w:rPr>
          <w:rFonts w:ascii="ＭＳ ゴシック" w:eastAsia="ＭＳ ゴシック" w:hAnsi="ＭＳ ゴシック" w:hint="eastAsia"/>
          <w:color w:val="000000" w:themeColor="text1"/>
          <w:sz w:val="22"/>
        </w:rPr>
        <w:t>で2～</w:t>
      </w:r>
      <w:r w:rsidR="0063060C" w:rsidRPr="006B56C0">
        <w:rPr>
          <w:rFonts w:ascii="ＭＳ ゴシック" w:eastAsia="ＭＳ ゴシック" w:hAnsi="ＭＳ ゴシック" w:hint="eastAsia"/>
          <w:color w:val="000000" w:themeColor="text1"/>
          <w:sz w:val="22"/>
        </w:rPr>
        <w:t>4</w:t>
      </w:r>
      <w:r w:rsidRPr="006B56C0">
        <w:rPr>
          <w:rFonts w:ascii="ＭＳ ゴシック" w:eastAsia="ＭＳ ゴシック" w:hAnsi="ＭＳ ゴシック" w:hint="eastAsia"/>
          <w:color w:val="000000" w:themeColor="text1"/>
          <w:sz w:val="22"/>
        </w:rPr>
        <w:t>に該当した方は、今後の予定について、あてはまるもの１つを選んでください。</w:t>
      </w:r>
    </w:p>
    <w:tbl>
      <w:tblPr>
        <w:tblStyle w:val="a7"/>
        <w:tblW w:w="0" w:type="auto"/>
        <w:tblLook w:val="04A0" w:firstRow="1" w:lastRow="0" w:firstColumn="1" w:lastColumn="0" w:noHBand="0" w:noVBand="1"/>
      </w:tblPr>
      <w:tblGrid>
        <w:gridCol w:w="8494"/>
      </w:tblGrid>
      <w:tr w:rsidR="009611B1" w:rsidRPr="006B56C0" w14:paraId="52B7DFE6" w14:textId="77777777" w:rsidTr="00412ADF">
        <w:tc>
          <w:tcPr>
            <w:tcW w:w="8494" w:type="dxa"/>
          </w:tcPr>
          <w:p w14:paraId="68EC8DBD" w14:textId="77777777" w:rsidR="00412ADF" w:rsidRPr="006B56C0" w:rsidRDefault="00412ADF" w:rsidP="00A9644C">
            <w:pPr>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1.</w:t>
            </w:r>
            <w:r w:rsidR="00D046A4" w:rsidRPr="006B56C0">
              <w:rPr>
                <w:rFonts w:ascii="ＭＳ 明朝" w:eastAsia="ＭＳ 明朝" w:hAnsi="ＭＳ 明朝" w:hint="eastAsia"/>
                <w:color w:val="000000" w:themeColor="text1"/>
                <w:sz w:val="22"/>
              </w:rPr>
              <w:t>現在の</w:t>
            </w:r>
            <w:r w:rsidRPr="006B56C0">
              <w:rPr>
                <w:rFonts w:ascii="ＭＳ 明朝" w:eastAsia="ＭＳ 明朝" w:hAnsi="ＭＳ 明朝" w:hint="eastAsia"/>
                <w:color w:val="000000" w:themeColor="text1"/>
                <w:sz w:val="22"/>
              </w:rPr>
              <w:t>状態を継続する</w:t>
            </w:r>
            <w:r w:rsidR="000F5E39" w:rsidRPr="006B56C0">
              <w:rPr>
                <w:rFonts w:ascii="ＭＳ 明朝" w:eastAsia="ＭＳ 明朝" w:hAnsi="ＭＳ 明朝" w:hint="eastAsia"/>
                <w:color w:val="000000" w:themeColor="text1"/>
                <w:sz w:val="22"/>
              </w:rPr>
              <w:t xml:space="preserve">　　</w:t>
            </w:r>
            <w:r w:rsidRPr="006B56C0">
              <w:rPr>
                <w:rFonts w:ascii="ＭＳ 明朝" w:eastAsia="ＭＳ 明朝" w:hAnsi="ＭＳ 明朝" w:hint="eastAsia"/>
                <w:color w:val="000000" w:themeColor="text1"/>
                <w:sz w:val="22"/>
              </w:rPr>
              <w:t>2.敷地内や屋内の禁煙エリアを広げる</w:t>
            </w:r>
          </w:p>
          <w:p w14:paraId="5606820C" w14:textId="77777777" w:rsidR="00412ADF" w:rsidRPr="006B56C0" w:rsidRDefault="00412ADF" w:rsidP="00D00F75">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3.</w:t>
            </w:r>
            <w:r w:rsidR="00DF59FD" w:rsidRPr="006B56C0">
              <w:rPr>
                <w:rFonts w:ascii="ＭＳ 明朝" w:eastAsia="ＭＳ 明朝" w:hAnsi="ＭＳ 明朝" w:hint="eastAsia"/>
                <w:color w:val="000000" w:themeColor="text1"/>
                <w:sz w:val="22"/>
              </w:rPr>
              <w:t>未定</w:t>
            </w:r>
            <w:r w:rsidR="00D00F75" w:rsidRPr="006B56C0">
              <w:rPr>
                <w:rFonts w:ascii="ＭＳ 明朝" w:eastAsia="ＭＳ 明朝" w:hAnsi="ＭＳ 明朝" w:hint="eastAsia"/>
                <w:color w:val="000000" w:themeColor="text1"/>
                <w:sz w:val="22"/>
              </w:rPr>
              <w:t xml:space="preserve">　　　　　　　　　　</w:t>
            </w:r>
            <w:r w:rsidR="00DF59FD" w:rsidRPr="006B56C0">
              <w:rPr>
                <w:rFonts w:ascii="ＭＳ 明朝" w:eastAsia="ＭＳ 明朝" w:hAnsi="ＭＳ 明朝" w:hint="eastAsia"/>
                <w:color w:val="000000" w:themeColor="text1"/>
                <w:sz w:val="22"/>
              </w:rPr>
              <w:t>4.</w:t>
            </w:r>
            <w:r w:rsidR="00DC7377" w:rsidRPr="006B56C0">
              <w:rPr>
                <w:rFonts w:ascii="ＭＳ 明朝" w:eastAsia="ＭＳ 明朝" w:hAnsi="ＭＳ 明朝" w:hint="eastAsia"/>
                <w:color w:val="000000" w:themeColor="text1"/>
                <w:sz w:val="22"/>
              </w:rPr>
              <w:t>その他</w:t>
            </w:r>
            <w:r w:rsidR="000F5E39" w:rsidRPr="006B56C0">
              <w:rPr>
                <w:rFonts w:ascii="ＭＳ 明朝" w:eastAsia="ＭＳ 明朝" w:hAnsi="ＭＳ 明朝" w:hint="eastAsia"/>
                <w:color w:val="000000" w:themeColor="text1"/>
                <w:sz w:val="22"/>
              </w:rPr>
              <w:t xml:space="preserve">（　</w:t>
            </w:r>
            <w:r w:rsidR="00DF59FD" w:rsidRPr="006B56C0">
              <w:rPr>
                <w:rFonts w:ascii="ＭＳ 明朝" w:eastAsia="ＭＳ 明朝" w:hAnsi="ＭＳ 明朝" w:hint="eastAsia"/>
                <w:color w:val="000000" w:themeColor="text1"/>
                <w:sz w:val="22"/>
              </w:rPr>
              <w:t xml:space="preserve">　　　　　　　　　　　　　）</w:t>
            </w:r>
          </w:p>
        </w:tc>
      </w:tr>
    </w:tbl>
    <w:p w14:paraId="731556B7" w14:textId="77777777" w:rsidR="00CF4811" w:rsidRPr="006B56C0" w:rsidRDefault="00CF4811" w:rsidP="00CF4811">
      <w:pPr>
        <w:spacing w:line="320" w:lineRule="exact"/>
        <w:ind w:left="110" w:hangingChars="50" w:hanging="110"/>
        <w:rPr>
          <w:rFonts w:ascii="ＭＳ ゴシック" w:eastAsia="ＭＳ ゴシック" w:hAnsi="ＭＳ ゴシック"/>
          <w:color w:val="000000" w:themeColor="text1"/>
          <w:sz w:val="22"/>
        </w:rPr>
      </w:pPr>
    </w:p>
    <w:p w14:paraId="14AC945B" w14:textId="77777777" w:rsidR="00335D35" w:rsidRPr="006B56C0" w:rsidRDefault="00335D35" w:rsidP="00335D35">
      <w:pPr>
        <w:ind w:left="110" w:hangingChars="50" w:hanging="110"/>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00217D21" w:rsidRPr="006B56C0">
        <w:rPr>
          <w:rFonts w:ascii="ＭＳ ゴシック" w:eastAsia="ＭＳ ゴシック" w:hAnsi="ＭＳ ゴシック" w:hint="eastAsia"/>
          <w:color w:val="000000" w:themeColor="text1"/>
          <w:sz w:val="22"/>
        </w:rPr>
        <w:t>7</w:t>
      </w:r>
      <w:r w:rsidRPr="006B56C0">
        <w:rPr>
          <w:rFonts w:ascii="ＭＳ ゴシック" w:eastAsia="ＭＳ ゴシック" w:hAnsi="ＭＳ ゴシック" w:hint="eastAsia"/>
          <w:color w:val="000000" w:themeColor="text1"/>
          <w:sz w:val="22"/>
        </w:rPr>
        <w:t xml:space="preserve">  問5で「4</w:t>
      </w:r>
      <w:r w:rsidRPr="006B56C0">
        <w:rPr>
          <w:rFonts w:ascii="ＭＳ ゴシック" w:eastAsia="ＭＳ ゴシック" w:hAnsi="ＭＳ ゴシック"/>
          <w:color w:val="000000" w:themeColor="text1"/>
          <w:sz w:val="22"/>
        </w:rPr>
        <w:t>.特に対策は行っていない（どこでも吸うことができる）</w:t>
      </w:r>
      <w:r w:rsidRPr="006B56C0">
        <w:rPr>
          <w:rFonts w:ascii="ＭＳ ゴシック" w:eastAsia="ＭＳ ゴシック" w:hAnsi="ＭＳ ゴシック" w:hint="eastAsia"/>
          <w:color w:val="000000" w:themeColor="text1"/>
          <w:sz w:val="22"/>
        </w:rPr>
        <w:t>」と回答した方に、受動喫煙対策を行っていない理由を教えてください（複数回答可）。</w:t>
      </w:r>
    </w:p>
    <w:tbl>
      <w:tblPr>
        <w:tblStyle w:val="a7"/>
        <w:tblW w:w="0" w:type="auto"/>
        <w:tblLook w:val="04A0" w:firstRow="1" w:lastRow="0" w:firstColumn="1" w:lastColumn="0" w:noHBand="0" w:noVBand="1"/>
      </w:tblPr>
      <w:tblGrid>
        <w:gridCol w:w="8494"/>
      </w:tblGrid>
      <w:tr w:rsidR="00335D35" w:rsidRPr="006B56C0" w14:paraId="5167F409" w14:textId="77777777" w:rsidTr="00AF6148">
        <w:tc>
          <w:tcPr>
            <w:tcW w:w="8494" w:type="dxa"/>
          </w:tcPr>
          <w:p w14:paraId="3BC433DC" w14:textId="77777777" w:rsidR="00335D35" w:rsidRPr="006B56C0" w:rsidRDefault="00335D35" w:rsidP="00AF6148">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 社内</w:t>
            </w:r>
            <w:r w:rsidRPr="006B56C0">
              <w:rPr>
                <w:rFonts w:ascii="ＭＳ 明朝" w:eastAsia="ＭＳ 明朝" w:hAnsi="ＭＳ 明朝" w:hint="eastAsia"/>
                <w:color w:val="000000" w:themeColor="text1"/>
                <w:sz w:val="22"/>
              </w:rPr>
              <w:t>で</w:t>
            </w:r>
            <w:r w:rsidRPr="006B56C0">
              <w:rPr>
                <w:rFonts w:ascii="ＭＳ 明朝" w:eastAsia="ＭＳ 明朝" w:hAnsi="ＭＳ 明朝"/>
                <w:color w:val="000000" w:themeColor="text1"/>
                <w:sz w:val="22"/>
              </w:rPr>
              <w:t xml:space="preserve">要望がないから　</w:t>
            </w:r>
            <w:r w:rsidRPr="006B56C0">
              <w:rPr>
                <w:rFonts w:ascii="ＭＳ 明朝" w:eastAsia="ＭＳ 明朝" w:hAnsi="ＭＳ 明朝" w:hint="eastAsia"/>
                <w:color w:val="000000" w:themeColor="text1"/>
                <w:sz w:val="22"/>
              </w:rPr>
              <w:t xml:space="preserve">   </w:t>
            </w:r>
            <w:r w:rsidRPr="006B56C0">
              <w:rPr>
                <w:rFonts w:ascii="ＭＳ 明朝" w:eastAsia="ＭＳ 明朝" w:hAnsi="ＭＳ 明朝"/>
                <w:color w:val="000000" w:themeColor="text1"/>
                <w:sz w:val="22"/>
              </w:rPr>
              <w:t xml:space="preserve"> 2. 経営者・管理者の理解がないから　</w:t>
            </w:r>
          </w:p>
          <w:p w14:paraId="71065FBA" w14:textId="77777777" w:rsidR="00335D35" w:rsidRPr="006B56C0" w:rsidRDefault="00335D35" w:rsidP="00AF6148">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3. 強い反対意見があるから</w:t>
            </w:r>
            <w:r w:rsidRPr="006B56C0">
              <w:rPr>
                <w:rFonts w:ascii="ＭＳ 明朝" w:eastAsia="ＭＳ 明朝" w:hAnsi="ＭＳ 明朝" w:hint="eastAsia"/>
                <w:color w:val="000000" w:themeColor="text1"/>
                <w:sz w:val="22"/>
              </w:rPr>
              <w:t xml:space="preserve">　 </w:t>
            </w:r>
            <w:r w:rsidRPr="006B56C0">
              <w:rPr>
                <w:rFonts w:ascii="ＭＳ 明朝" w:eastAsia="ＭＳ 明朝" w:hAnsi="ＭＳ 明朝"/>
                <w:color w:val="000000" w:themeColor="text1"/>
                <w:sz w:val="22"/>
              </w:rPr>
              <w:t xml:space="preserve"> 4. マナーの問題だから　</w:t>
            </w:r>
          </w:p>
          <w:p w14:paraId="1C93567D" w14:textId="77777777" w:rsidR="00335D35" w:rsidRPr="006B56C0" w:rsidRDefault="00335D35" w:rsidP="00AF6148">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5. 個人の嗜好の問題だから　  6. 経費がかかるから</w:t>
            </w:r>
            <w:r w:rsidRPr="006B56C0">
              <w:rPr>
                <w:rFonts w:ascii="ＭＳ 明朝" w:eastAsia="ＭＳ 明朝" w:hAnsi="ＭＳ 明朝" w:hint="eastAsia"/>
                <w:color w:val="000000" w:themeColor="text1"/>
                <w:sz w:val="22"/>
              </w:rPr>
              <w:t xml:space="preserve">　</w:t>
            </w:r>
          </w:p>
          <w:p w14:paraId="5B69ACE2" w14:textId="77777777" w:rsidR="00335D35" w:rsidRPr="006B56C0" w:rsidRDefault="00335D35" w:rsidP="00AF6148">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 xml:space="preserve">7. 喫煙室等を設置するスペースがないから　</w:t>
            </w:r>
          </w:p>
          <w:p w14:paraId="001A5224" w14:textId="77777777" w:rsidR="00335D35" w:rsidRPr="006B56C0" w:rsidRDefault="00335D35" w:rsidP="00AF6148">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8. 受動喫煙対策の取り組み方がわからないから</w:t>
            </w:r>
          </w:p>
          <w:p w14:paraId="0CCDE21C" w14:textId="77777777" w:rsidR="00335D35" w:rsidRPr="006B56C0" w:rsidRDefault="00335D35" w:rsidP="00AF6148">
            <w:pPr>
              <w:rPr>
                <w:rFonts w:ascii="ＭＳ ゴシック" w:eastAsia="ＭＳ ゴシック" w:hAnsi="ＭＳ ゴシック"/>
                <w:color w:val="000000" w:themeColor="text1"/>
                <w:sz w:val="22"/>
              </w:rPr>
            </w:pPr>
            <w:r w:rsidRPr="006B56C0">
              <w:rPr>
                <w:rFonts w:ascii="ＭＳ 明朝" w:eastAsia="ＭＳ 明朝" w:hAnsi="ＭＳ 明朝"/>
                <w:color w:val="000000" w:themeColor="text1"/>
                <w:sz w:val="22"/>
              </w:rPr>
              <w:t xml:space="preserve">9. その他（　　　　　　　　　　　</w:t>
            </w:r>
            <w:r w:rsidRPr="006B56C0">
              <w:rPr>
                <w:rFonts w:ascii="ＭＳ 明朝" w:eastAsia="ＭＳ 明朝" w:hAnsi="ＭＳ 明朝" w:hint="eastAsia"/>
                <w:color w:val="000000" w:themeColor="text1"/>
                <w:sz w:val="22"/>
              </w:rPr>
              <w:t xml:space="preserve">         </w:t>
            </w:r>
            <w:r w:rsidRPr="006B56C0">
              <w:rPr>
                <w:rFonts w:ascii="ＭＳ 明朝" w:eastAsia="ＭＳ 明朝" w:hAnsi="ＭＳ 明朝"/>
                <w:color w:val="000000" w:themeColor="text1"/>
                <w:sz w:val="22"/>
              </w:rPr>
              <w:t xml:space="preserve">　　　　　　　　　　）</w:t>
            </w:r>
          </w:p>
        </w:tc>
      </w:tr>
    </w:tbl>
    <w:p w14:paraId="1C09D767" w14:textId="77777777" w:rsidR="00510A47" w:rsidRPr="006B56C0" w:rsidRDefault="00510A47" w:rsidP="007844D1">
      <w:pPr>
        <w:spacing w:line="320" w:lineRule="exact"/>
        <w:rPr>
          <w:rFonts w:ascii="ＭＳ ゴシック" w:eastAsia="ＭＳ ゴシック" w:hAnsi="ＭＳ ゴシック"/>
          <w:color w:val="000000" w:themeColor="text1"/>
          <w:sz w:val="22"/>
        </w:rPr>
      </w:pPr>
    </w:p>
    <w:p w14:paraId="40994251" w14:textId="7CE48604" w:rsidR="00D4752A" w:rsidRPr="006B56C0" w:rsidRDefault="00D4752A" w:rsidP="00A9644C">
      <w:pPr>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00217D21" w:rsidRPr="006B56C0">
        <w:rPr>
          <w:rFonts w:ascii="ＭＳ ゴシック" w:eastAsia="ＭＳ ゴシック" w:hAnsi="ＭＳ ゴシック" w:hint="eastAsia"/>
          <w:color w:val="000000" w:themeColor="text1"/>
          <w:sz w:val="22"/>
        </w:rPr>
        <w:t>8</w:t>
      </w:r>
      <w:r w:rsidRPr="006B56C0">
        <w:rPr>
          <w:rFonts w:ascii="ＭＳ ゴシック" w:eastAsia="ＭＳ ゴシック" w:hAnsi="ＭＳ ゴシック" w:hint="eastAsia"/>
          <w:color w:val="000000" w:themeColor="text1"/>
          <w:sz w:val="22"/>
        </w:rPr>
        <w:t xml:space="preserve">　</w:t>
      </w:r>
      <w:r w:rsidR="00412ADF" w:rsidRPr="006B56C0">
        <w:rPr>
          <w:rFonts w:ascii="ＭＳ ゴシック" w:eastAsia="ＭＳ ゴシック" w:hAnsi="ＭＳ ゴシック" w:hint="eastAsia"/>
          <w:color w:val="000000" w:themeColor="text1"/>
          <w:sz w:val="22"/>
        </w:rPr>
        <w:t>現在の受動喫煙対策において加熱式たばこはどのように取り扱っていますか。</w:t>
      </w:r>
    </w:p>
    <w:tbl>
      <w:tblPr>
        <w:tblStyle w:val="a7"/>
        <w:tblW w:w="0" w:type="auto"/>
        <w:tblLook w:val="04A0" w:firstRow="1" w:lastRow="0" w:firstColumn="1" w:lastColumn="0" w:noHBand="0" w:noVBand="1"/>
      </w:tblPr>
      <w:tblGrid>
        <w:gridCol w:w="8494"/>
      </w:tblGrid>
      <w:tr w:rsidR="00412ADF" w:rsidRPr="006B56C0" w14:paraId="5CB8C6A7" w14:textId="77777777" w:rsidTr="00412ADF">
        <w:tc>
          <w:tcPr>
            <w:tcW w:w="8494" w:type="dxa"/>
          </w:tcPr>
          <w:p w14:paraId="5291E43B" w14:textId="77777777" w:rsidR="00412ADF" w:rsidRPr="006B56C0" w:rsidRDefault="00412ADF" w:rsidP="00412ADF">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 通常のたばこ（紙巻きたばこ）と全く同様に取り扱っている</w:t>
            </w:r>
          </w:p>
          <w:p w14:paraId="41ED9E39" w14:textId="77777777" w:rsidR="00412ADF" w:rsidRPr="006B56C0" w:rsidRDefault="00412ADF" w:rsidP="00412ADF">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2. 加熱式たばこは別扱いとしている</w:t>
            </w:r>
          </w:p>
          <w:p w14:paraId="53DBD509" w14:textId="77777777" w:rsidR="00E518EF" w:rsidRPr="006B56C0" w:rsidRDefault="00E518EF" w:rsidP="00E518EF">
            <w:pPr>
              <w:ind w:firstLine="210"/>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→理由を教えてください（複数回答可）</w:t>
            </w:r>
          </w:p>
          <w:p w14:paraId="33889C6D" w14:textId="77777777" w:rsidR="00E518EF" w:rsidRPr="006B56C0" w:rsidRDefault="00E518EF" w:rsidP="00E518EF">
            <w:pPr>
              <w:ind w:firstLineChars="200" w:firstLine="440"/>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①副流煙がでないと言われているから　②害が少ないと言われているから</w:t>
            </w:r>
          </w:p>
          <w:p w14:paraId="1AE5D97E" w14:textId="77777777" w:rsidR="00E518EF" w:rsidRPr="006B56C0" w:rsidRDefault="00E518EF" w:rsidP="00E518EF">
            <w:pPr>
              <w:ind w:firstLineChars="200" w:firstLine="440"/>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③喫煙者からの要望　　　　　　　　　④非喫煙者からの要望</w:t>
            </w:r>
          </w:p>
          <w:p w14:paraId="7ED56CB8" w14:textId="77777777" w:rsidR="00E518EF" w:rsidRPr="006B56C0" w:rsidRDefault="00E518EF" w:rsidP="00E518EF">
            <w:pPr>
              <w:ind w:firstLineChars="200" w:firstLine="440"/>
              <w:rPr>
                <w:rFonts w:ascii="ＭＳ ゴシック" w:eastAsia="ＭＳ ゴシック" w:hAnsi="ＭＳ ゴシック"/>
                <w:color w:val="000000" w:themeColor="text1"/>
                <w:sz w:val="22"/>
              </w:rPr>
            </w:pPr>
            <w:r w:rsidRPr="006B56C0">
              <w:rPr>
                <w:rFonts w:ascii="ＭＳ 明朝" w:eastAsia="ＭＳ 明朝" w:hAnsi="ＭＳ 明朝" w:hint="eastAsia"/>
                <w:color w:val="000000" w:themeColor="text1"/>
                <w:sz w:val="22"/>
              </w:rPr>
              <w:t>⑤その他（　　　　　　　　　　　　　　　　　　　　　　　　　）</w:t>
            </w:r>
          </w:p>
        </w:tc>
      </w:tr>
    </w:tbl>
    <w:p w14:paraId="37A9DF97" w14:textId="21C2757D" w:rsidR="009F1A52" w:rsidRPr="006B56C0" w:rsidRDefault="009F1A52" w:rsidP="007844D1">
      <w:pPr>
        <w:spacing w:line="320" w:lineRule="exact"/>
        <w:rPr>
          <w:rFonts w:ascii="ＭＳ ゴシック" w:eastAsia="ＭＳ ゴシック" w:hAnsi="ＭＳ ゴシック"/>
          <w:color w:val="000000" w:themeColor="text1"/>
          <w:sz w:val="22"/>
        </w:rPr>
      </w:pPr>
    </w:p>
    <w:p w14:paraId="0AF3856A" w14:textId="32C82A57" w:rsidR="009F1A52" w:rsidRPr="006B56C0" w:rsidRDefault="009F1A52" w:rsidP="00D00F75">
      <w:pPr>
        <w:ind w:left="110" w:hangingChars="50" w:hanging="110"/>
        <w:rPr>
          <w:rFonts w:ascii="ＭＳ ゴシック" w:eastAsia="ＭＳ ゴシック" w:hAnsi="ＭＳ ゴシック"/>
          <w:color w:val="000000" w:themeColor="text1"/>
          <w:sz w:val="22"/>
        </w:rPr>
      </w:pPr>
      <w:r w:rsidRPr="006B56C0">
        <w:rPr>
          <w:rFonts w:ascii="ＭＳ ゴシック" w:eastAsia="ＭＳ ゴシック" w:hAnsi="ＭＳ ゴシック" w:hint="eastAsia"/>
          <w:color w:val="000000" w:themeColor="text1"/>
          <w:sz w:val="22"/>
        </w:rPr>
        <w:t>問</w:t>
      </w:r>
      <w:r w:rsidR="00217D21" w:rsidRPr="006B56C0">
        <w:rPr>
          <w:rFonts w:ascii="ＭＳ ゴシック" w:eastAsia="ＭＳ ゴシック" w:hAnsi="ＭＳ ゴシック"/>
          <w:color w:val="000000" w:themeColor="text1"/>
          <w:sz w:val="22"/>
        </w:rPr>
        <w:t>9</w:t>
      </w:r>
      <w:r w:rsidRPr="006B56C0">
        <w:rPr>
          <w:rFonts w:ascii="ＭＳ ゴシック" w:eastAsia="ＭＳ ゴシック" w:hAnsi="ＭＳ ゴシック" w:hint="eastAsia"/>
          <w:color w:val="000000" w:themeColor="text1"/>
          <w:sz w:val="22"/>
        </w:rPr>
        <w:t xml:space="preserve">　</w:t>
      </w:r>
      <w:r w:rsidR="000F5E39" w:rsidRPr="006B56C0">
        <w:rPr>
          <w:rFonts w:ascii="ＭＳ ゴシック" w:eastAsia="ＭＳ ゴシック" w:hAnsi="ＭＳ ゴシック" w:hint="eastAsia"/>
          <w:color w:val="000000" w:themeColor="text1"/>
          <w:sz w:val="22"/>
        </w:rPr>
        <w:t>貴事業所の喫煙対策を進めるにあたり、</w:t>
      </w:r>
      <w:r w:rsidRPr="006B56C0">
        <w:rPr>
          <w:rFonts w:ascii="ＭＳ ゴシック" w:eastAsia="ＭＳ ゴシック" w:hAnsi="ＭＳ ゴシック" w:hint="eastAsia"/>
          <w:color w:val="000000" w:themeColor="text1"/>
          <w:sz w:val="22"/>
        </w:rPr>
        <w:t>行政や医療機関等に望むことはありますか。（複数回答可）</w:t>
      </w:r>
    </w:p>
    <w:tbl>
      <w:tblPr>
        <w:tblStyle w:val="a7"/>
        <w:tblW w:w="0" w:type="auto"/>
        <w:tblLook w:val="04A0" w:firstRow="1" w:lastRow="0" w:firstColumn="1" w:lastColumn="0" w:noHBand="0" w:noVBand="1"/>
      </w:tblPr>
      <w:tblGrid>
        <w:gridCol w:w="8494"/>
      </w:tblGrid>
      <w:tr w:rsidR="006B56C0" w:rsidRPr="006B56C0" w14:paraId="0C3F191D" w14:textId="77777777" w:rsidTr="009F1A52">
        <w:tc>
          <w:tcPr>
            <w:tcW w:w="8494" w:type="dxa"/>
          </w:tcPr>
          <w:p w14:paraId="3B51FA04" w14:textId="77777777" w:rsidR="009F1A52" w:rsidRPr="006B56C0" w:rsidRDefault="009F1A52"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 喫煙の健康影響などに関するポスターやリーフレットの提供</w:t>
            </w:r>
          </w:p>
          <w:p w14:paraId="52F1425E" w14:textId="77777777" w:rsidR="009F1A52" w:rsidRPr="006B56C0" w:rsidRDefault="009F1A52"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2. 加熱式たばこに関する情報提供</w:t>
            </w:r>
          </w:p>
          <w:p w14:paraId="0C8C04F7" w14:textId="77777777" w:rsidR="009F1A52" w:rsidRPr="006B56C0" w:rsidRDefault="009F1A52"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3. 効果的な喫煙対策に関する参考事例の提供</w:t>
            </w:r>
          </w:p>
          <w:p w14:paraId="72A73206" w14:textId="77777777" w:rsidR="009F1A52" w:rsidRPr="006B56C0" w:rsidRDefault="009F1A52"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4. 喫煙対策の取り組みに関する個別相談・実地支援（空気環境測定など）</w:t>
            </w:r>
          </w:p>
          <w:p w14:paraId="1336F629" w14:textId="77777777" w:rsidR="009F1A52" w:rsidRPr="006B56C0" w:rsidRDefault="009F1A52"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5. 喫煙専用室の技術要件等の情報提供</w:t>
            </w:r>
            <w:r w:rsidR="00033BFC" w:rsidRPr="006B56C0">
              <w:rPr>
                <w:rFonts w:ascii="ＭＳ 明朝" w:eastAsia="ＭＳ 明朝" w:hAnsi="ＭＳ 明朝"/>
                <w:color w:val="000000" w:themeColor="text1"/>
                <w:sz w:val="22"/>
              </w:rPr>
              <w:t xml:space="preserve"> </w:t>
            </w:r>
          </w:p>
          <w:p w14:paraId="3E8E3E9D"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hint="eastAsia"/>
                <w:color w:val="000000" w:themeColor="text1"/>
                <w:sz w:val="22"/>
              </w:rPr>
              <w:t>6</w:t>
            </w:r>
            <w:r w:rsidR="009F1A52" w:rsidRPr="006B56C0">
              <w:rPr>
                <w:rFonts w:ascii="ＭＳ 明朝" w:eastAsia="ＭＳ 明朝" w:hAnsi="ＭＳ 明朝"/>
                <w:color w:val="000000" w:themeColor="text1"/>
                <w:sz w:val="22"/>
              </w:rPr>
              <w:t>. 事業所の喫煙対策のための助成金等</w:t>
            </w:r>
          </w:p>
          <w:p w14:paraId="7204DDF4"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7</w:t>
            </w:r>
            <w:r w:rsidR="009F1A52" w:rsidRPr="006B56C0">
              <w:rPr>
                <w:rFonts w:ascii="ＭＳ 明朝" w:eastAsia="ＭＳ 明朝" w:hAnsi="ＭＳ 明朝"/>
                <w:color w:val="000000" w:themeColor="text1"/>
                <w:sz w:val="22"/>
              </w:rPr>
              <w:t>. 受動喫煙防止のための条例等の制定</w:t>
            </w:r>
          </w:p>
          <w:p w14:paraId="3FC3E070"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8</w:t>
            </w:r>
            <w:r w:rsidR="009F1A52" w:rsidRPr="006B56C0">
              <w:rPr>
                <w:rFonts w:ascii="ＭＳ 明朝" w:eastAsia="ＭＳ 明朝" w:hAnsi="ＭＳ 明朝"/>
                <w:color w:val="000000" w:themeColor="text1"/>
                <w:sz w:val="22"/>
              </w:rPr>
              <w:t>.禁煙外来を実施している医療機関の紹介</w:t>
            </w:r>
          </w:p>
          <w:p w14:paraId="5885F9D5"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9</w:t>
            </w:r>
            <w:r w:rsidR="009F1A52" w:rsidRPr="006B56C0">
              <w:rPr>
                <w:rFonts w:ascii="ＭＳ 明朝" w:eastAsia="ＭＳ 明朝" w:hAnsi="ＭＳ 明朝"/>
                <w:color w:val="000000" w:themeColor="text1"/>
                <w:sz w:val="22"/>
              </w:rPr>
              <w:t>.禁煙希望者に対する禁煙サポートの実施支援</w:t>
            </w:r>
          </w:p>
          <w:p w14:paraId="26CE55B8"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10</w:t>
            </w:r>
            <w:r w:rsidR="009F1A52" w:rsidRPr="006B56C0">
              <w:rPr>
                <w:rFonts w:ascii="ＭＳ 明朝" w:eastAsia="ＭＳ 明朝" w:hAnsi="ＭＳ 明朝"/>
                <w:color w:val="000000" w:themeColor="text1"/>
                <w:sz w:val="22"/>
              </w:rPr>
              <w:t>.喫煙や禁煙に関する研修会等の講師派遣</w:t>
            </w:r>
          </w:p>
          <w:p w14:paraId="54BB388D"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11</w:t>
            </w:r>
            <w:r w:rsidR="009F1A52" w:rsidRPr="006B56C0">
              <w:rPr>
                <w:rFonts w:ascii="ＭＳ 明朝" w:eastAsia="ＭＳ 明朝" w:hAnsi="ＭＳ 明朝"/>
                <w:color w:val="000000" w:themeColor="text1"/>
                <w:sz w:val="22"/>
              </w:rPr>
              <w:t>.特になし</w:t>
            </w:r>
          </w:p>
          <w:p w14:paraId="2D7568B8" w14:textId="77777777" w:rsidR="009F1A52" w:rsidRPr="006B56C0" w:rsidRDefault="00033BFC" w:rsidP="009F1A52">
            <w:pPr>
              <w:rPr>
                <w:rFonts w:ascii="ＭＳ 明朝" w:eastAsia="ＭＳ 明朝" w:hAnsi="ＭＳ 明朝"/>
                <w:color w:val="000000" w:themeColor="text1"/>
                <w:sz w:val="22"/>
              </w:rPr>
            </w:pPr>
            <w:r w:rsidRPr="006B56C0">
              <w:rPr>
                <w:rFonts w:ascii="ＭＳ 明朝" w:eastAsia="ＭＳ 明朝" w:hAnsi="ＭＳ 明朝"/>
                <w:color w:val="000000" w:themeColor="text1"/>
                <w:sz w:val="22"/>
              </w:rPr>
              <w:t>12</w:t>
            </w:r>
            <w:r w:rsidR="009F1A52" w:rsidRPr="006B56C0">
              <w:rPr>
                <w:rFonts w:ascii="ＭＳ 明朝" w:eastAsia="ＭＳ 明朝" w:hAnsi="ＭＳ 明朝"/>
                <w:color w:val="000000" w:themeColor="text1"/>
                <w:sz w:val="22"/>
              </w:rPr>
              <w:t>.</w:t>
            </w:r>
            <w:r w:rsidR="00D00F75" w:rsidRPr="006B56C0">
              <w:rPr>
                <w:rFonts w:ascii="ＭＳ 明朝" w:eastAsia="ＭＳ 明朝" w:hAnsi="ＭＳ 明朝"/>
                <w:color w:val="000000" w:themeColor="text1"/>
                <w:sz w:val="22"/>
              </w:rPr>
              <w:t xml:space="preserve">その他（　　　　　　　　　　　</w:t>
            </w:r>
            <w:r w:rsidR="009F1A52" w:rsidRPr="006B56C0">
              <w:rPr>
                <w:rFonts w:ascii="ＭＳ 明朝" w:eastAsia="ＭＳ 明朝" w:hAnsi="ＭＳ 明朝"/>
                <w:color w:val="000000" w:themeColor="text1"/>
                <w:sz w:val="22"/>
              </w:rPr>
              <w:t xml:space="preserve">　</w:t>
            </w:r>
            <w:r w:rsidR="009F1A52" w:rsidRPr="006B56C0">
              <w:rPr>
                <w:rFonts w:ascii="ＭＳ 明朝" w:eastAsia="ＭＳ 明朝" w:hAnsi="ＭＳ 明朝" w:hint="eastAsia"/>
                <w:color w:val="000000" w:themeColor="text1"/>
                <w:sz w:val="22"/>
              </w:rPr>
              <w:t xml:space="preserve">　　　</w:t>
            </w:r>
            <w:r w:rsidR="009F1A52" w:rsidRPr="006B56C0">
              <w:rPr>
                <w:rFonts w:ascii="ＭＳ 明朝" w:eastAsia="ＭＳ 明朝" w:hAnsi="ＭＳ 明朝"/>
                <w:color w:val="000000" w:themeColor="text1"/>
                <w:sz w:val="22"/>
              </w:rPr>
              <w:t xml:space="preserve">　　　　　　　　　　　　　）</w:t>
            </w:r>
          </w:p>
        </w:tc>
      </w:tr>
    </w:tbl>
    <w:p w14:paraId="6BB31ED6" w14:textId="77777777" w:rsidR="00971BB5" w:rsidRPr="006B56C0" w:rsidRDefault="00217D21" w:rsidP="00545C2B">
      <w:pPr>
        <w:jc w:val="right"/>
        <w:rPr>
          <w:rFonts w:ascii="ＭＳ ゴシック" w:eastAsia="ＭＳ ゴシック" w:hAnsi="ＭＳ ゴシック"/>
          <w:color w:val="000000" w:themeColor="text1"/>
        </w:rPr>
      </w:pPr>
      <w:r w:rsidRPr="006B56C0">
        <w:rPr>
          <w:rFonts w:ascii="ＭＳ 明朝" w:hAnsi="ＭＳ 明朝"/>
          <w:noProof/>
          <w:color w:val="000000" w:themeColor="text1"/>
          <w:sz w:val="24"/>
        </w:rPr>
        <w:drawing>
          <wp:anchor distT="0" distB="0" distL="114300" distR="114300" simplePos="0" relativeHeight="251662336" behindDoc="0" locked="0" layoutInCell="1" allowOverlap="1" wp14:anchorId="38B8B075" wp14:editId="20564D7A">
            <wp:simplePos x="0" y="0"/>
            <wp:positionH relativeFrom="margin">
              <wp:posOffset>4685665</wp:posOffset>
            </wp:positionH>
            <wp:positionV relativeFrom="paragraph">
              <wp:posOffset>120015</wp:posOffset>
            </wp:positionV>
            <wp:extent cx="809625" cy="809625"/>
            <wp:effectExtent l="0" t="0" r="9525" b="9525"/>
            <wp:wrapNone/>
            <wp:docPr id="1" name="図 1" descr="M:\0240健康対策課\令和02年度\成人保健係\A共通\a受け渡しフォルダ\02.H.Nakamura\けむいモン（新潟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0240健康対策課\令和02年度\成人保健係\A共通\a受け渡しフォルダ\02.H.Nakamura\けむいモン（新潟県）.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62EE0" w:rsidRPr="006B56C0">
        <w:rPr>
          <w:noProof/>
          <w:color w:val="000000" w:themeColor="text1"/>
        </w:rPr>
        <mc:AlternateContent>
          <mc:Choice Requires="wps">
            <w:drawing>
              <wp:anchor distT="0" distB="0" distL="114300" distR="114300" simplePos="0" relativeHeight="251660288" behindDoc="0" locked="0" layoutInCell="1" allowOverlap="1" wp14:anchorId="29E6F40C" wp14:editId="1C2D4914">
                <wp:simplePos x="0" y="0"/>
                <wp:positionH relativeFrom="margin">
                  <wp:posOffset>443865</wp:posOffset>
                </wp:positionH>
                <wp:positionV relativeFrom="paragraph">
                  <wp:posOffset>148590</wp:posOffset>
                </wp:positionV>
                <wp:extent cx="4057650" cy="7620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4057650" cy="762000"/>
                        </a:xfrm>
                        <a:prstGeom prst="rect">
                          <a:avLst/>
                        </a:prstGeom>
                        <a:solidFill>
                          <a:schemeClr val="lt1"/>
                        </a:solidFill>
                        <a:ln w="6350">
                          <a:noFill/>
                        </a:ln>
                      </wps:spPr>
                      <wps:txbx>
                        <w:txbxContent>
                          <w:p w14:paraId="11EAAEA5" w14:textId="77777777" w:rsidR="00D72D25" w:rsidRPr="00D72D25" w:rsidRDefault="00D72D25" w:rsidP="00D72D25">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hint="eastAsia"/>
                                <w:sz w:val="24"/>
                                <w:szCs w:val="24"/>
                              </w:rPr>
                              <w:t>ご協力ありがとうございました。</w:t>
                            </w:r>
                          </w:p>
                          <w:p w14:paraId="733A9EB2" w14:textId="77777777" w:rsidR="00545C2B" w:rsidRPr="00D72D25" w:rsidRDefault="00D72D25" w:rsidP="00545C2B">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hint="eastAsia"/>
                                <w:sz w:val="24"/>
                                <w:szCs w:val="24"/>
                              </w:rPr>
                              <w:t>調査</w:t>
                            </w:r>
                            <w:r>
                              <w:rPr>
                                <w:rFonts w:ascii="ＭＳ Ｐゴシック" w:eastAsia="ＭＳ Ｐゴシック" w:hAnsi="ＭＳ Ｐゴシック"/>
                                <w:sz w:val="24"/>
                                <w:szCs w:val="24"/>
                              </w:rPr>
                              <w:t>結果は</w:t>
                            </w:r>
                            <w:r>
                              <w:rPr>
                                <w:rFonts w:ascii="ＭＳ Ｐゴシック" w:eastAsia="ＭＳ Ｐゴシック" w:hAnsi="ＭＳ Ｐゴシック" w:hint="eastAsia"/>
                                <w:sz w:val="24"/>
                                <w:szCs w:val="24"/>
                              </w:rPr>
                              <w:t>、後日</w:t>
                            </w:r>
                            <w:r w:rsidRPr="00D72D25">
                              <w:rPr>
                                <w:rFonts w:ascii="ＭＳ Ｐゴシック" w:eastAsia="ＭＳ Ｐゴシック" w:hAnsi="ＭＳ Ｐゴシック"/>
                                <w:sz w:val="24"/>
                                <w:szCs w:val="24"/>
                              </w:rPr>
                              <w:t>「健康にいがた２１」で公表</w:t>
                            </w:r>
                            <w:r>
                              <w:rPr>
                                <w:rFonts w:ascii="ＭＳ Ｐゴシック" w:eastAsia="ＭＳ Ｐゴシック" w:hAnsi="ＭＳ Ｐゴシック" w:hint="eastAsia"/>
                                <w:sz w:val="24"/>
                                <w:szCs w:val="24"/>
                              </w:rPr>
                              <w:t>する</w:t>
                            </w:r>
                            <w:r w:rsidRPr="00D72D25">
                              <w:rPr>
                                <w:rFonts w:ascii="ＭＳ Ｐゴシック" w:eastAsia="ＭＳ Ｐゴシック" w:hAnsi="ＭＳ Ｐゴシック" w:hint="eastAsia"/>
                                <w:sz w:val="24"/>
                                <w:szCs w:val="24"/>
                              </w:rPr>
                              <w:t>予定</w:t>
                            </w:r>
                            <w:r>
                              <w:rPr>
                                <w:rFonts w:ascii="ＭＳ Ｐゴシック" w:eastAsia="ＭＳ Ｐゴシック" w:hAnsi="ＭＳ Ｐゴシック" w:hint="eastAsia"/>
                                <w:sz w:val="24"/>
                                <w:szCs w:val="24"/>
                              </w:rPr>
                              <w:t>です</w:t>
                            </w:r>
                            <w:r w:rsidRPr="00D72D25">
                              <w:rPr>
                                <w:rFonts w:ascii="ＭＳ Ｐゴシック" w:eastAsia="ＭＳ Ｐゴシック" w:hAnsi="ＭＳ Ｐゴシック"/>
                                <w:sz w:val="24"/>
                                <w:szCs w:val="24"/>
                              </w:rPr>
                              <w:t>。</w:t>
                            </w:r>
                          </w:p>
                          <w:p w14:paraId="2AE6F9B1" w14:textId="77777777" w:rsidR="00545C2B" w:rsidRPr="00D72D25" w:rsidRDefault="00545C2B" w:rsidP="00545C2B">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sz w:val="24"/>
                                <w:szCs w:val="24"/>
                              </w:rPr>
                              <w:t>https://www.kenko-niigata.com/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6F40C" id="テキスト ボックス 8" o:spid="_x0000_s1029" type="#_x0000_t202" style="position:absolute;left:0;text-align:left;margin-left:34.95pt;margin-top:11.7pt;width:319.5pt;height:6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eCLwIAAFsEAAAOAAAAZHJzL2Uyb0RvYy54bWysVEtv2zAMvg/YfxB0X5ykeXRGnCJLkWFA&#10;0BZIh54VWYoFyKImKbGzXz9KzmvdTsMuM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z1x9PJGE0cbdMJ0pJwza6vrfPhq4CaRKGgDmlJaLHD&#10;2gfMiK5nl5jMg1blSmmdlDgKYqkdOTAkUYdUI774zUsb0hR0codlxEcG4vMusjaY4NpTlEK7bYkq&#10;C3p37ncL5RFhcNBNiLd8pbDWNfPhhTkcCWwPxzw84yE1YC44SZRU4H7+7T76I1NopaTBESuo/7Fn&#10;TlCivxnk8PNgNIozmZTReDpExd1atrcWs6+XgAAMcKEsT2L0D/osSgf1G27DImZFEzMccxc0nMVl&#10;6AYft4mLxSI54RRaFtZmY3kMHbGLTLy2b8zZE10BiX6C8zCy/B1rnW+H+mIfQKpEacS5Q/UEP05w&#10;Yvq0bXFFbvXkdf0nzH8BAAD//wMAUEsDBBQABgAIAAAAIQD7IBRP4AAAAAkBAAAPAAAAZHJzL2Rv&#10;d25yZXYueG1sTI9LT8MwEITvSP0P1lbigqhDU/pI41QIAZW40fAQNzfeJhHxOordJPx7lhMcd+bT&#10;7Ey6G20jeux87UjBzSwCgVQ4U1Op4DV/vF6D8EGT0Y0jVPCNHnbZ5CLViXEDvWB/CKXgEPKJVlCF&#10;0CZS+qJCq/3MtUjsnVxndeCzK6Xp9MDhtpHzKFpKq2viD5Vu8b7C4utwtgo+r8qPZz8+vQ3xbdw+&#10;7Pt89W5ypS6n490WRMAx/MHwW5+rQ8adju5MxotGwXKzYVLBPF6AYH8VrVk4MrhgRWap/L8g+wEA&#10;AP//AwBQSwECLQAUAAYACAAAACEAtoM4kv4AAADhAQAAEwAAAAAAAAAAAAAAAAAAAAAAW0NvbnRl&#10;bnRfVHlwZXNdLnhtbFBLAQItABQABgAIAAAAIQA4/SH/1gAAAJQBAAALAAAAAAAAAAAAAAAAAC8B&#10;AABfcmVscy8ucmVsc1BLAQItABQABgAIAAAAIQAjWReCLwIAAFsEAAAOAAAAAAAAAAAAAAAAAC4C&#10;AABkcnMvZTJvRG9jLnhtbFBLAQItABQABgAIAAAAIQD7IBRP4AAAAAkBAAAPAAAAAAAAAAAAAAAA&#10;AIkEAABkcnMvZG93bnJldi54bWxQSwUGAAAAAAQABADzAAAAlgUAAAAA&#10;" fillcolor="white [3201]" stroked="f" strokeweight=".5pt">
                <v:textbox>
                  <w:txbxContent>
                    <w:p w14:paraId="11EAAEA5" w14:textId="77777777" w:rsidR="00D72D25" w:rsidRPr="00D72D25" w:rsidRDefault="00D72D25" w:rsidP="00D72D25">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hint="eastAsia"/>
                          <w:sz w:val="24"/>
                          <w:szCs w:val="24"/>
                        </w:rPr>
                        <w:t>ご協力ありがとうございました。</w:t>
                      </w:r>
                    </w:p>
                    <w:p w14:paraId="733A9EB2" w14:textId="77777777" w:rsidR="00545C2B" w:rsidRPr="00D72D25" w:rsidRDefault="00D72D25" w:rsidP="00545C2B">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hint="eastAsia"/>
                          <w:sz w:val="24"/>
                          <w:szCs w:val="24"/>
                        </w:rPr>
                        <w:t>調査</w:t>
                      </w:r>
                      <w:r>
                        <w:rPr>
                          <w:rFonts w:ascii="ＭＳ Ｐゴシック" w:eastAsia="ＭＳ Ｐゴシック" w:hAnsi="ＭＳ Ｐゴシック"/>
                          <w:sz w:val="24"/>
                          <w:szCs w:val="24"/>
                        </w:rPr>
                        <w:t>結果は</w:t>
                      </w:r>
                      <w:r>
                        <w:rPr>
                          <w:rFonts w:ascii="ＭＳ Ｐゴシック" w:eastAsia="ＭＳ Ｐゴシック" w:hAnsi="ＭＳ Ｐゴシック" w:hint="eastAsia"/>
                          <w:sz w:val="24"/>
                          <w:szCs w:val="24"/>
                        </w:rPr>
                        <w:t>、後日</w:t>
                      </w:r>
                      <w:r w:rsidRPr="00D72D25">
                        <w:rPr>
                          <w:rFonts w:ascii="ＭＳ Ｐゴシック" w:eastAsia="ＭＳ Ｐゴシック" w:hAnsi="ＭＳ Ｐゴシック"/>
                          <w:sz w:val="24"/>
                          <w:szCs w:val="24"/>
                        </w:rPr>
                        <w:t>「健康にいがた２１」で公表</w:t>
                      </w:r>
                      <w:r>
                        <w:rPr>
                          <w:rFonts w:ascii="ＭＳ Ｐゴシック" w:eastAsia="ＭＳ Ｐゴシック" w:hAnsi="ＭＳ Ｐゴシック" w:hint="eastAsia"/>
                          <w:sz w:val="24"/>
                          <w:szCs w:val="24"/>
                        </w:rPr>
                        <w:t>する</w:t>
                      </w:r>
                      <w:r w:rsidRPr="00D72D25">
                        <w:rPr>
                          <w:rFonts w:ascii="ＭＳ Ｐゴシック" w:eastAsia="ＭＳ Ｐゴシック" w:hAnsi="ＭＳ Ｐゴシック" w:hint="eastAsia"/>
                          <w:sz w:val="24"/>
                          <w:szCs w:val="24"/>
                        </w:rPr>
                        <w:t>予定</w:t>
                      </w:r>
                      <w:r>
                        <w:rPr>
                          <w:rFonts w:ascii="ＭＳ Ｐゴシック" w:eastAsia="ＭＳ Ｐゴシック" w:hAnsi="ＭＳ Ｐゴシック" w:hint="eastAsia"/>
                          <w:sz w:val="24"/>
                          <w:szCs w:val="24"/>
                        </w:rPr>
                        <w:t>です</w:t>
                      </w:r>
                      <w:r w:rsidRPr="00D72D25">
                        <w:rPr>
                          <w:rFonts w:ascii="ＭＳ Ｐゴシック" w:eastAsia="ＭＳ Ｐゴシック" w:hAnsi="ＭＳ Ｐゴシック"/>
                          <w:sz w:val="24"/>
                          <w:szCs w:val="24"/>
                        </w:rPr>
                        <w:t>。</w:t>
                      </w:r>
                    </w:p>
                    <w:p w14:paraId="2AE6F9B1" w14:textId="77777777" w:rsidR="00545C2B" w:rsidRPr="00D72D25" w:rsidRDefault="00545C2B" w:rsidP="00545C2B">
                      <w:pPr>
                        <w:jc w:val="center"/>
                        <w:rPr>
                          <w:rFonts w:ascii="ＭＳ Ｐゴシック" w:eastAsia="ＭＳ Ｐゴシック" w:hAnsi="ＭＳ Ｐゴシック"/>
                          <w:sz w:val="24"/>
                          <w:szCs w:val="24"/>
                        </w:rPr>
                      </w:pPr>
                      <w:r w:rsidRPr="00D72D25">
                        <w:rPr>
                          <w:rFonts w:ascii="ＭＳ Ｐゴシック" w:eastAsia="ＭＳ Ｐゴシック" w:hAnsi="ＭＳ Ｐゴシック"/>
                          <w:sz w:val="24"/>
                          <w:szCs w:val="24"/>
                        </w:rPr>
                        <w:t>https://www.kenko-niigata.com/</w:t>
                      </w:r>
                    </w:p>
                  </w:txbxContent>
                </v:textbox>
                <w10:wrap anchorx="margin"/>
              </v:shape>
            </w:pict>
          </mc:Fallback>
        </mc:AlternateContent>
      </w:r>
    </w:p>
    <w:sectPr w:rsidR="00971BB5" w:rsidRPr="006B56C0" w:rsidSect="005A5A95">
      <w:headerReference w:type="first" r:id="rId11"/>
      <w:pgSz w:w="11906" w:h="16838"/>
      <w:pgMar w:top="851" w:right="1701" w:bottom="1276" w:left="1701" w:header="51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BB225" w14:textId="77777777" w:rsidR="003B7EE3" w:rsidRDefault="003B7EE3" w:rsidP="00A9644C">
      <w:r>
        <w:separator/>
      </w:r>
    </w:p>
  </w:endnote>
  <w:endnote w:type="continuationSeparator" w:id="0">
    <w:p w14:paraId="5635C525" w14:textId="77777777" w:rsidR="003B7EE3" w:rsidRDefault="003B7EE3" w:rsidP="00A96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0150E" w14:textId="77777777" w:rsidR="003B7EE3" w:rsidRDefault="003B7EE3" w:rsidP="00A9644C">
      <w:r>
        <w:separator/>
      </w:r>
    </w:p>
  </w:footnote>
  <w:footnote w:type="continuationSeparator" w:id="0">
    <w:p w14:paraId="47F0CA38" w14:textId="77777777" w:rsidR="003B7EE3" w:rsidRDefault="003B7EE3" w:rsidP="00A96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9DC72" w14:textId="16C1CCEB" w:rsidR="005A5A95" w:rsidRPr="005A5A95" w:rsidRDefault="005A5A95" w:rsidP="005A5A95">
    <w:pPr>
      <w:pStyle w:val="a3"/>
      <w:jc w:val="center"/>
      <w:rPr>
        <w:rFonts w:ascii="ＭＳ 明朝" w:eastAsia="ＭＳ 明朝" w:hAns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4E7"/>
    <w:rsid w:val="00016C19"/>
    <w:rsid w:val="00025403"/>
    <w:rsid w:val="00032F24"/>
    <w:rsid w:val="00033BFC"/>
    <w:rsid w:val="00096039"/>
    <w:rsid w:val="000C57CA"/>
    <w:rsid w:val="000F0C1F"/>
    <w:rsid w:val="000F5E39"/>
    <w:rsid w:val="00147378"/>
    <w:rsid w:val="00151CA5"/>
    <w:rsid w:val="0015681A"/>
    <w:rsid w:val="00160993"/>
    <w:rsid w:val="00217D21"/>
    <w:rsid w:val="00295CAA"/>
    <w:rsid w:val="00297017"/>
    <w:rsid w:val="002E7CFA"/>
    <w:rsid w:val="002F61A3"/>
    <w:rsid w:val="00335D35"/>
    <w:rsid w:val="00362D5B"/>
    <w:rsid w:val="00377511"/>
    <w:rsid w:val="003B7EE3"/>
    <w:rsid w:val="003F00ED"/>
    <w:rsid w:val="004003C9"/>
    <w:rsid w:val="00412ADF"/>
    <w:rsid w:val="00414F9B"/>
    <w:rsid w:val="00431489"/>
    <w:rsid w:val="004422E2"/>
    <w:rsid w:val="004B52E6"/>
    <w:rsid w:val="004F4149"/>
    <w:rsid w:val="00510A47"/>
    <w:rsid w:val="00545C2B"/>
    <w:rsid w:val="00557D1B"/>
    <w:rsid w:val="00592C2F"/>
    <w:rsid w:val="005A217E"/>
    <w:rsid w:val="005A5A95"/>
    <w:rsid w:val="005B030E"/>
    <w:rsid w:val="006104E7"/>
    <w:rsid w:val="0063060C"/>
    <w:rsid w:val="00681E7B"/>
    <w:rsid w:val="00690925"/>
    <w:rsid w:val="006B56C0"/>
    <w:rsid w:val="006E7639"/>
    <w:rsid w:val="00780910"/>
    <w:rsid w:val="007844D1"/>
    <w:rsid w:val="007F3B3C"/>
    <w:rsid w:val="00806192"/>
    <w:rsid w:val="008121E3"/>
    <w:rsid w:val="00833984"/>
    <w:rsid w:val="00855511"/>
    <w:rsid w:val="008E6BCA"/>
    <w:rsid w:val="008F10C5"/>
    <w:rsid w:val="009611B1"/>
    <w:rsid w:val="00962348"/>
    <w:rsid w:val="00971BB5"/>
    <w:rsid w:val="009A36EC"/>
    <w:rsid w:val="009F1A52"/>
    <w:rsid w:val="009F5BDE"/>
    <w:rsid w:val="00A475F1"/>
    <w:rsid w:val="00A72ECD"/>
    <w:rsid w:val="00A96037"/>
    <w:rsid w:val="00A9644C"/>
    <w:rsid w:val="00AC63E2"/>
    <w:rsid w:val="00AD73C2"/>
    <w:rsid w:val="00B04771"/>
    <w:rsid w:val="00B62EE0"/>
    <w:rsid w:val="00B6786B"/>
    <w:rsid w:val="00B7484F"/>
    <w:rsid w:val="00C321C9"/>
    <w:rsid w:val="00CA3088"/>
    <w:rsid w:val="00CB50B4"/>
    <w:rsid w:val="00CF4811"/>
    <w:rsid w:val="00D00F75"/>
    <w:rsid w:val="00D046A4"/>
    <w:rsid w:val="00D067D2"/>
    <w:rsid w:val="00D4175A"/>
    <w:rsid w:val="00D4752A"/>
    <w:rsid w:val="00D72D25"/>
    <w:rsid w:val="00D7618D"/>
    <w:rsid w:val="00DC7377"/>
    <w:rsid w:val="00DE5DF3"/>
    <w:rsid w:val="00DF59FD"/>
    <w:rsid w:val="00E24642"/>
    <w:rsid w:val="00E518EF"/>
    <w:rsid w:val="00E776B3"/>
    <w:rsid w:val="00EA584B"/>
    <w:rsid w:val="00ED2CC0"/>
    <w:rsid w:val="00F163F6"/>
    <w:rsid w:val="00F20E41"/>
    <w:rsid w:val="00F47C9C"/>
    <w:rsid w:val="00F66785"/>
    <w:rsid w:val="00FD0BCC"/>
    <w:rsid w:val="00FE7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A896BE8"/>
  <w15:chartTrackingRefBased/>
  <w15:docId w15:val="{3CA16799-8760-4D07-AD01-A9A62D24C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644C"/>
    <w:pPr>
      <w:tabs>
        <w:tab w:val="center" w:pos="4252"/>
        <w:tab w:val="right" w:pos="8504"/>
      </w:tabs>
      <w:snapToGrid w:val="0"/>
    </w:pPr>
  </w:style>
  <w:style w:type="character" w:customStyle="1" w:styleId="a4">
    <w:name w:val="ヘッダー (文字)"/>
    <w:basedOn w:val="a0"/>
    <w:link w:val="a3"/>
    <w:uiPriority w:val="99"/>
    <w:rsid w:val="00A9644C"/>
  </w:style>
  <w:style w:type="paragraph" w:styleId="a5">
    <w:name w:val="footer"/>
    <w:basedOn w:val="a"/>
    <w:link w:val="a6"/>
    <w:uiPriority w:val="99"/>
    <w:unhideWhenUsed/>
    <w:rsid w:val="00A9644C"/>
    <w:pPr>
      <w:tabs>
        <w:tab w:val="center" w:pos="4252"/>
        <w:tab w:val="right" w:pos="8504"/>
      </w:tabs>
      <w:snapToGrid w:val="0"/>
    </w:pPr>
  </w:style>
  <w:style w:type="character" w:customStyle="1" w:styleId="a6">
    <w:name w:val="フッター (文字)"/>
    <w:basedOn w:val="a0"/>
    <w:link w:val="a5"/>
    <w:uiPriority w:val="99"/>
    <w:rsid w:val="00A9644C"/>
  </w:style>
  <w:style w:type="table" w:styleId="a7">
    <w:name w:val="Table Grid"/>
    <w:basedOn w:val="a1"/>
    <w:uiPriority w:val="39"/>
    <w:rsid w:val="00A96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163F6"/>
    <w:rPr>
      <w:sz w:val="18"/>
      <w:szCs w:val="18"/>
    </w:rPr>
  </w:style>
  <w:style w:type="paragraph" w:styleId="a9">
    <w:name w:val="annotation text"/>
    <w:basedOn w:val="a"/>
    <w:link w:val="aa"/>
    <w:uiPriority w:val="99"/>
    <w:semiHidden/>
    <w:unhideWhenUsed/>
    <w:rsid w:val="00F163F6"/>
    <w:pPr>
      <w:jc w:val="left"/>
    </w:pPr>
  </w:style>
  <w:style w:type="character" w:customStyle="1" w:styleId="aa">
    <w:name w:val="コメント文字列 (文字)"/>
    <w:basedOn w:val="a0"/>
    <w:link w:val="a9"/>
    <w:uiPriority w:val="99"/>
    <w:semiHidden/>
    <w:rsid w:val="00F163F6"/>
  </w:style>
  <w:style w:type="paragraph" w:styleId="ab">
    <w:name w:val="annotation subject"/>
    <w:basedOn w:val="a9"/>
    <w:next w:val="a9"/>
    <w:link w:val="ac"/>
    <w:uiPriority w:val="99"/>
    <w:semiHidden/>
    <w:unhideWhenUsed/>
    <w:rsid w:val="00F163F6"/>
    <w:rPr>
      <w:b/>
      <w:bCs/>
    </w:rPr>
  </w:style>
  <w:style w:type="character" w:customStyle="1" w:styleId="ac">
    <w:name w:val="コメント内容 (文字)"/>
    <w:basedOn w:val="aa"/>
    <w:link w:val="ab"/>
    <w:uiPriority w:val="99"/>
    <w:semiHidden/>
    <w:rsid w:val="00F163F6"/>
    <w:rPr>
      <w:b/>
      <w:bCs/>
    </w:rPr>
  </w:style>
  <w:style w:type="paragraph" w:styleId="ad">
    <w:name w:val="Balloon Text"/>
    <w:basedOn w:val="a"/>
    <w:link w:val="ae"/>
    <w:uiPriority w:val="99"/>
    <w:semiHidden/>
    <w:unhideWhenUsed/>
    <w:rsid w:val="00F163F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163F6"/>
    <w:rPr>
      <w:rFonts w:asciiTheme="majorHAnsi" w:eastAsiaTheme="majorEastAsia" w:hAnsiTheme="majorHAnsi" w:cstheme="majorBidi"/>
      <w:sz w:val="18"/>
      <w:szCs w:val="18"/>
    </w:rPr>
  </w:style>
  <w:style w:type="character" w:styleId="af">
    <w:name w:val="Hyperlink"/>
    <w:basedOn w:val="a0"/>
    <w:uiPriority w:val="99"/>
    <w:unhideWhenUsed/>
    <w:rsid w:val="00962348"/>
    <w:rPr>
      <w:color w:val="0563C1" w:themeColor="hyperlink"/>
      <w:u w:val="single"/>
    </w:rPr>
  </w:style>
  <w:style w:type="character" w:styleId="af0">
    <w:name w:val="Unresolved Mention"/>
    <w:basedOn w:val="a0"/>
    <w:uiPriority w:val="99"/>
    <w:semiHidden/>
    <w:unhideWhenUsed/>
    <w:rsid w:val="00A96037"/>
    <w:rPr>
      <w:color w:val="605E5C"/>
      <w:shd w:val="clear" w:color="auto" w:fill="E1DFDD"/>
    </w:rPr>
  </w:style>
  <w:style w:type="paragraph" w:styleId="Web">
    <w:name w:val="Normal (Web)"/>
    <w:basedOn w:val="a"/>
    <w:uiPriority w:val="99"/>
    <w:semiHidden/>
    <w:unhideWhenUsed/>
    <w:rsid w:val="00295C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622075">
      <w:bodyDiv w:val="1"/>
      <w:marLeft w:val="0"/>
      <w:marRight w:val="0"/>
      <w:marTop w:val="0"/>
      <w:marBottom w:val="0"/>
      <w:divBdr>
        <w:top w:val="none" w:sz="0" w:space="0" w:color="auto"/>
        <w:left w:val="none" w:sz="0" w:space="0" w:color="auto"/>
        <w:bottom w:val="none" w:sz="0" w:space="0" w:color="auto"/>
        <w:right w:val="none" w:sz="0" w:space="0" w:color="auto"/>
      </w:divBdr>
    </w:div>
    <w:div w:id="15325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hf.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2993A-3A6F-434F-B51F-10F6AE26D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297</Words>
  <Characters>1697</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石黒 裕二</dc:creator>
  <cp:lastModifiedBy>佐々木 健吾</cp:lastModifiedBy>
  <cp:revision>11</cp:revision>
  <cp:lastPrinted>2023-09-25T00:28:00Z</cp:lastPrinted>
  <dcterms:created xsi:type="dcterms:W3CDTF">2023-09-06T10:26:00Z</dcterms:created>
  <dcterms:modified xsi:type="dcterms:W3CDTF">2026-09-30T07:54:00Z</dcterms:modified>
</cp:coreProperties>
</file>